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cd4" w14:textId="c5a2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Итальянской Республикой об оказании правовой помощи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ноября 2010 года № 1094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Республикой Казахстан и Итальянской Республикой об оказании правовой помощи по гражданским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Тусупбекова Рашида Толеутаевича подписать от имени Республики Казахстан Соглашение между Республикой Казахстан и Итальянской Республикой об оказании правовой помощи по гражданским делам,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1094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СОГЛАШЕНИЯ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Итальянской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об оказании правовой помощи по гражданским делам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Итальянская Республика,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общим желанием усилить равную правовую защиту имущественных и личных неимущественных прав и охраняемых законом интересов граждан Республики Казахстан и Итальянской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желание объединить усилия по дальнейшему развитию правового сотрудничества по гражданским делам,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общепринятых норм и принципов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</w:t>
      </w:r>
      <w:r>
        <w:br/>
      </w:r>
      <w:r>
        <w:rPr>
          <w:rFonts w:ascii="Times New Roman"/>
          <w:b/>
          <w:i w:val="false"/>
          <w:color w:val="000000"/>
        </w:rPr>
        <w:t>
Общие положении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Общее условие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к гражданским делам, в том числе по делам в сфере коммерческого права, семейного и трудового права.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Правовая помощь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Сторон и другие лица, законно находящиеся на территориях Сторон, (далее совместно именуемые - резиденты) пользуются на территории другой Стороны той же правовой защитой, которую каждая из Сторон предоставляет собственным гражданам для защиты их имущественных и личных неимущественных прав и охраняемых законом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Резиденты каждой из Сторон имеют право свободно обращаться в суды, прокуратуру, органы юстиции и иные учреждения другой Стороны, к компетенции которых относятся гражданские дела (далее - учреждения юстиции), могут выступать в них, возбуждать ходатайства, предъявлять иски и осуществлять иные процессуальные действия на тех же условиях, что и резиденты этой другой Стороны.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CAUTIO JUDICATUM SOLVI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Резиденты одной из Сторон, которые инициируют судебное разбирательство через учреждения юстиции другой Стороны либо принимают в нем участие в качестве третьих лиц, не связаны обязанностью CAUTIO JUDICATUM SOLVI (внесение суммы в качестве обеспечения судебных расходов) по отношению к судебным расходам, по причине своего иностранного гражданства или в связи с тем, что постоянно не проживают на территории этой другой Стороны.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уплаты налогов, пошлин и</w:t>
      </w:r>
      <w:r>
        <w:br/>
      </w:r>
      <w:r>
        <w:rPr>
          <w:rFonts w:ascii="Times New Roman"/>
          <w:b/>
          <w:i w:val="false"/>
          <w:color w:val="000000"/>
        </w:rPr>
        <w:t>
возмещения судебных расходов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Освобождение от уплаты налогов, пошлин в связи с осуществлением процессуальных действий в рамках настоящего Соглашения предоставляется резидентам одной Стороны на территории другой Стороны на тех же условиях, что и собственным гражданам этой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Соответствующие документы (справки), подтверждающие право резидента одной Стороны на получение таких освобождений выдаются компетентными учреждениями Стороны резидента.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Юридические лица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относящиеся к гражданам каждой из Сторон, применяются также к юридическим лицам и иным организациям, обладающим правоспособностью, которые созданы, имеют штаб-квартиры или филиалы и осуществляют постоянную деятельность на территории другой Стороны в соответствии с ее законодательством.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легализации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применения настоящего Соглашения акты, документы и переводы в оригиналах или копиях освобождаются от любой формы легализации, но должны быть подписаны и скреплены печатью компетентного учреждения Стороны, из которого они происходят.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Оригиналы или относящиеся к делу копии свидетельств, документов и переводов, которые совершены и заверены компетентным органом, в пределах его компетенции по установленной форме и скреплены печатью на территории одной из Сторон, принимаются без какого-либо дополнительного особого признания на территории другой Стороны.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</w:t>
      </w:r>
      <w:r>
        <w:br/>
      </w:r>
      <w:r>
        <w:rPr>
          <w:rFonts w:ascii="Times New Roman"/>
          <w:b/>
          <w:i w:val="false"/>
          <w:color w:val="000000"/>
        </w:rPr>
        <w:t>
Правовая помощь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Предмет правовой помощи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 положениями настоящего Соглашения, на основании запросов об оказании правовой помощи, направляемых через уполномоченные органы, принимает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оказанию помощи другой Стороне путем выполнения процессуальных действий, предусмотренных своим законодательством, в частности путем составления, пересылки и вручения документов, извещений и допроса сторон по гражданскому делу, сбора и пересылки доказательств, получения и пересылки экспертных заключений, а также принудительного исполнения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представлению другой Стороне сведений, касающихся законодательства и практики его применения уполномоченными органами, а также иных сведений, необходимых для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передаче другой Стороне или ее резидентам копий актов регистрации гражданского состояния и выписок из них, в том числе необходимых для судебного разбирательства, с соблюдением предусмотренных законодательством запрашиваемой Стороны ограничений.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Отказ в оказании правовой помощи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оказании правовой помощи может быть отказано полностью или частично, если оказание такой правовой помощи может нанести ущерб суверенитету или национальной безопасности либо противоречит законодательству запрашиваемой Стороны. В случае принятия решения об отказе в оказании правовой помощи запрашивающая Сторона незамедлительно уведомляется в письменной форме о причинах отказа.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 Сторон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уполномоченными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итальянской Стороны - Министерство юстиции Итальянской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изменении названия или передаче функций вышеупомянутых уполномоченных органов другим органам Стороны своевременно уведомляют друг друга по дипломатическим каналам.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об оказании правовой помощи, прилагаемые к ним акты и документы направляются на языке запрашивающей Стороны с приложением их официального перевода на язык запрашиваемой Стороны или на английский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отношении Республики Казахстан языком запрашиваемой Стороны являются казахский и (или) русский языки.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запрашиваемой Стороной с соблюдением положений настоящего Соглашения не является основанием для требования возмещения расходов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реализацией настоящего Соглашения в рамках бюджета, предусмотренного законодательствами Сторон.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Запрос об оказании правовой помощи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об оказании правовой помощи должен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название запрашивающего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название запрашиваемого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предмет оказания правовой помощи (в случае запроса правовой помощи по гражданскому делу - его наименование и сущность спора);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имена и фамилии сторон дела, свидетелей, сведения об их местожительстве или местопребывании, гражданстве, роде занятий, для юридических лиц - их название и местонахождение, а также при наличии представителей данных лиц - их имена, фамилии и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сущность и содержание запрашиваемой помощи, а также подробное описание конкретной процедуры, выполнение которой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сроки, в течение которых ожидается выполнение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другие данные, которые могут быть полезными для выполнения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 к запросу прилагаются надлежащим образом заверенные копии документов или выписок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 подписывается уполномоченным должностным лицом и скрепляется гербовой печатью запрашивающего уполномоченного органа.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запроса о правовой помощи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исполнении запроса о правовой помощи, запрашиваемая Сторона применяет свое законодательство.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просьбе запрашивающей Стороны могут быть применены процессуальные нормы запрашивающей Стороны, при условии, что они не противоречат законодательству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не может исполнить запрос об оказании правовой помощи, она незамедлительно уведомляет об этом запрашивающую Сторону с указанием причин невозможности исполнения данного запроса. При этом документы, полученные запрашиваемой Стороной вместе с запросом об оказании правовой помощи, подлежат возврату запрашивающей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документы или их составные части, предоставленные запрашивающей Стороной, окажутся недостаточными для исполнения запроса об оказании правовой помощи, запрашиваемая Сторона может дополнительно запросить запрашивающую Сторону предоставить дополнительные сведения и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это прямо указано в запросе о правовой помощи запрашиваемая Сторона своевременно сообщает запрашивающей Стороне место и дату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Судебные органы и стороны в деле могут представить запрашиваемые акты в соответствии с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запроса об оказании правовой помощи, при осуществлении судебных процессуальных действий запрашиваемая Сторона заблаговременно информирует запрашивающую Сторону о предстоящем месте и времени исполнения запрашиваемых процессуальных действий для участия заинтересованных лиц запрашивающей Стороны.</w:t>
      </w:r>
    </w:p>
    <w:bookmarkEnd w:id="31"/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Вручение документов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каждой из Сторон обязуются вручать судебные и внесудебные документы соответствующим лицам по месту их жительства, пребывания и (или) нахождения согласно запроса об оказании 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Подтверждение о вручении документов должно осуществляться проставлением даты получения и подписью адресата или письменным подтверждением учреждения, выполнившего вручении с указанием лица, получившего документ, его должности, а также даты, места и способа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документы не могут быть вручены по адресу, указанному в запросе об оказании правовой помощи, уполномоченный орган запрашиваемой Стороны принимает меры, необходимые для установления адреса получателя, в соответствии с законодательством своей Стороны. Если установление адреса получателя окажется невозможным, то уполномоченный орган запрашиваемой Стороны уведомляет об этом уполномоченный орган запрашивающей Стороны и возвращает ему неврученные документы.</w:t>
      </w:r>
    </w:p>
    <w:bookmarkEnd w:id="33"/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запроса об оказании правовой помощи и вручении</w:t>
      </w:r>
      <w:r>
        <w:br/>
      </w:r>
      <w:r>
        <w:rPr>
          <w:rFonts w:ascii="Times New Roman"/>
          <w:b/>
          <w:i w:val="false"/>
          <w:color w:val="000000"/>
        </w:rPr>
        <w:t>
документов через дипломатические представительства и</w:t>
      </w:r>
      <w:r>
        <w:br/>
      </w:r>
      <w:r>
        <w:rPr>
          <w:rFonts w:ascii="Times New Roman"/>
          <w:b/>
          <w:i w:val="false"/>
          <w:color w:val="000000"/>
        </w:rPr>
        <w:t>
консульские учреждения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без применения принудительных мер через свои дипломатические представительства или консульские учреждения, аккредитованные на территории другой Стороны, вручить документы своим резидентам и опросить их, если это не противоречит ее законодательству.</w:t>
      </w:r>
    </w:p>
    <w:bookmarkEnd w:id="35"/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Явка лиц для допроса на территории запрашивающей стороны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вручении повестки о явке в уполномоченные органы запрашивающей Стороны к лицу не могут быть применены меры принудительного характера для обеспечения его явки, равно как и санкции в случае его неявки.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Запрашивающей Стороной возмещаются свидетелям и экспертам расходы, связанные с их проездом, а также суточные и другие компенсации в соответствии с ее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которые явились по повестке уполномоченного органа запрашивающей Стороны и предстали перед ними, не могут быть привлечены к уголовной, административной ответственности, взяты под стражу или подвергнуты наказанию на территории данной Стороны в связи с каким-либо деянием, совершенным до пересечения ее государственной границы. Такие лица не могут быть также привлечены к уголовной или административной ответственности в связи с их показаниями или заключениями в качестве свидетелей или экспертов по делу, являющемуся предметом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пункте 3 настоящей статьи, утрачивают предусмотренные этим пунктом гарантии, если они не покинут территорию запрашивающей Стороны, хотя и имеют для этого возможность, по истечении семи суток с того момента, когда им было сообщено компетентным учреждением об отсутствии необходимости в их дальнейшем пребывании.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срок, указанный в данном пункте не зачитывается время, в течение которого эти лица не по своей вине не могли покинуть территорию запрашивающей Стороны.</w:t>
      </w:r>
    </w:p>
    <w:bookmarkEnd w:id="37"/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III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положении</w:t>
      </w:r>
    </w:p>
    <w:bookmarkEnd w:id="38"/>
    <w:bookmarkStart w:name="z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настоящего Соглашения разрешаются Сторонами путем переговоров и консультаций по дипломатическим каналам.</w:t>
      </w:r>
    </w:p>
    <w:bookmarkEnd w:id="40"/>
    <w:bookmarkStart w:name="z8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Ратификация и вступление в силу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и вступает в силу в первый день второго месяца, следующего за месяцем, в котором было получено по дипломатическим каналам последнее письменное уведомление Сторон о его ратификации.</w:t>
      </w:r>
    </w:p>
    <w:bookmarkEnd w:id="42"/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или дополнено по взаимному согласию Сторон посредством обмена дипломатическими нотами или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Вышеназванные изменения и дополнения вступают в силу в порядке, установленном статьей 18, и являются неотъемлемой частью настоящего Соглашения.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Срок действия и денонсация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любой момент может прекратить действие настоящего Соглашения, такое прекращение действия начинается в первый день шестого месяца, следующего за месяцем, в котором одна из Сторон получит такое уведомление.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__________ 20__ года в двух экземплярах, каждый на русском, итальянском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положений настоящего Соглашения Стороны будут обращаться к тексту на английском языке.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 За Итальянскую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