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b7399" w14:textId="e3b73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указы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21 сентября 2009 года № 873.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ПОСТАНОВЛЯЮ</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Внести изменения и дополнения в следующие указы Президента Республики Казахстан: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Указом Президента РК от 05.05.2018 </w:t>
      </w:r>
      <w:r>
        <w:rPr>
          <w:rFonts w:ascii="Times New Roman"/>
          <w:b w:val="false"/>
          <w:i w:val="false"/>
          <w:color w:val="000000"/>
          <w:sz w:val="28"/>
        </w:rPr>
        <w:t>№ 681</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Указом Президента РК от 05.05.2018 </w:t>
      </w:r>
      <w:r>
        <w:rPr>
          <w:rFonts w:ascii="Times New Roman"/>
          <w:b w:val="false"/>
          <w:i w:val="false"/>
          <w:color w:val="000000"/>
          <w:sz w:val="28"/>
        </w:rPr>
        <w:t>№ 681</w:t>
      </w:r>
      <w:r>
        <w:rPr>
          <w:rFonts w:ascii="Times New Roman"/>
          <w:b w:val="false"/>
          <w:i w:val="false"/>
          <w:color w:val="ff0000"/>
          <w:sz w:val="28"/>
        </w:rPr>
        <w:t>;</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августа 2003 года № 1166 "О создании специальной экономической зоны "Парк информационных технологий" (САПП Республики Казахстан, 2003 г., № 33, ст. 322; 2005 г. № 30, ст. 383; 2008 г. № 38, ст. 404):</w:t>
      </w:r>
    </w:p>
    <w:bookmarkEnd w:id="1"/>
    <w:bookmarkStart w:name="z19"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"1 октября 2013 года" заменить словами "1 января 2028 года";</w:t>
      </w:r>
    </w:p>
    <w:bookmarkEnd w:id="2"/>
    <w:bookmarkStart w:name="z20"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специальной экономической зоне "Парк информационных технологий", утвержденном вышеназванным Указом:</w:t>
      </w:r>
    </w:p>
    <w:bookmarkEnd w:id="3"/>
    <w:bookmarkStart w:name="z21" w:id="4"/>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цифры "342,9" заменить цифрами "163,02";</w:t>
      </w:r>
    </w:p>
    <w:bookmarkEnd w:id="4"/>
    <w:bookmarkStart w:name="z2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слова "от 26 января 1996 года" заменить словами "от 6 июля 2007 года";</w:t>
      </w:r>
    </w:p>
    <w:bookmarkEnd w:id="5"/>
    <w:bookmarkStart w:name="z23" w:id="6"/>
    <w:p>
      <w:pPr>
        <w:spacing w:after="0"/>
        <w:ind w:left="0"/>
        <w:jc w:val="both"/>
      </w:pPr>
      <w:r>
        <w:rPr>
          <w:rFonts w:ascii="Times New Roman"/>
          <w:b w:val="false"/>
          <w:i w:val="false"/>
          <w:color w:val="000000"/>
          <w:sz w:val="28"/>
        </w:rPr>
        <w:t>
      приложение к Положению о специальной экономической зоне "Парк информационных технологий", утвержденному вышеназванным Указом, изложить в новой редакции согласно приложению 1 к настоящему Указу;</w:t>
      </w:r>
    </w:p>
    <w:bookmarkEnd w:id="6"/>
    <w:bookmarkStart w:name="z18" w:id="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19 декабря 2007 года № 495 "О создании специальной экономической зоны "Национальный индустриальный нефтехимический технопарк" (САПП Республики Казахстан, 2007 г., № 47, ст. 560):</w:t>
      </w:r>
    </w:p>
    <w:bookmarkEnd w:id="7"/>
    <w:bookmarkStart w:name="z24"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специальной экономической зоне "Национальный индустриальный нефтехимический технопарк", утвержденном вышеназванным Указом:</w:t>
      </w:r>
    </w:p>
    <w:bookmarkEnd w:id="8"/>
    <w:bookmarkStart w:name="z25" w:id="9"/>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1</w:t>
      </w:r>
      <w:r>
        <w:rPr>
          <w:rFonts w:ascii="Times New Roman"/>
          <w:b w:val="false"/>
          <w:i w:val="false"/>
          <w:color w:val="000000"/>
          <w:sz w:val="28"/>
        </w:rPr>
        <w:t xml:space="preserve"> цифры "1787,4" заменить цифрами "3475,9";</w:t>
      </w:r>
    </w:p>
    <w:bookmarkEnd w:id="9"/>
    <w:bookmarkStart w:name="z26"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слова "и смежных", ", сопутствующих и смежных", ", сопутствующих, смежных" исключить;</w:t>
      </w:r>
    </w:p>
    <w:bookmarkEnd w:id="10"/>
    <w:bookmarkStart w:name="z27"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11"/>
    <w:p>
      <w:pPr>
        <w:spacing w:after="0"/>
        <w:ind w:left="0"/>
        <w:jc w:val="both"/>
      </w:pPr>
      <w:r>
        <w:rPr>
          <w:rFonts w:ascii="Times New Roman"/>
          <w:b w:val="false"/>
          <w:i w:val="false"/>
          <w:color w:val="000000"/>
          <w:sz w:val="28"/>
        </w:rPr>
        <w:t>
      предложение второе исключить;</w:t>
      </w:r>
    </w:p>
    <w:p>
      <w:pPr>
        <w:spacing w:after="0"/>
        <w:ind w:left="0"/>
        <w:jc w:val="both"/>
      </w:pPr>
      <w:r>
        <w:rPr>
          <w:rFonts w:ascii="Times New Roman"/>
          <w:b w:val="false"/>
          <w:i w:val="false"/>
          <w:color w:val="000000"/>
          <w:sz w:val="28"/>
        </w:rPr>
        <w:t>
      дополнить частью второй следующего содержания:</w:t>
      </w:r>
    </w:p>
    <w:p>
      <w:pPr>
        <w:spacing w:after="0"/>
        <w:ind w:left="0"/>
        <w:jc w:val="both"/>
      </w:pPr>
      <w:r>
        <w:rPr>
          <w:rFonts w:ascii="Times New Roman"/>
          <w:b w:val="false"/>
          <w:i w:val="false"/>
          <w:color w:val="000000"/>
          <w:sz w:val="28"/>
        </w:rPr>
        <w:t>
      "Объекты внешней инфраструктуры (подъездная автомобильная дорога, подъездная железная дорога, трубопроводы, линии электропередач) на период строительства оборудуются временными (переносными) ограждениями. По завершению строительства объекты внешней инфраструктуры обозначаются опознавательными знаками "Зона таможенного контроля" через равные промежутки.";</w:t>
      </w:r>
    </w:p>
    <w:bookmarkStart w:name="z28" w:id="12"/>
    <w:p>
      <w:pPr>
        <w:spacing w:after="0"/>
        <w:ind w:left="0"/>
        <w:jc w:val="both"/>
      </w:pPr>
      <w:r>
        <w:rPr>
          <w:rFonts w:ascii="Times New Roman"/>
          <w:b w:val="false"/>
          <w:i w:val="false"/>
          <w:color w:val="000000"/>
          <w:sz w:val="28"/>
        </w:rPr>
        <w:t>
      приложение к Положению о специальной экономической зоне "Национальный индустриальный нефтехимический технопарк", утвержденному вышеназванным Указом, изложить в новой редакции согласно приложению 2 к настоящему Указу.</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Указом Президента РК от 05.05.2018 </w:t>
      </w:r>
      <w:r>
        <w:rPr>
          <w:rFonts w:ascii="Times New Roman"/>
          <w:b w:val="false"/>
          <w:i w:val="false"/>
          <w:color w:val="000000"/>
          <w:sz w:val="28"/>
        </w:rPr>
        <w:t>№ 681</w:t>
      </w:r>
      <w:r>
        <w:rPr>
          <w:rFonts w:ascii="Times New Roman"/>
          <w:b w:val="false"/>
          <w:i w:val="false"/>
          <w:color w:val="ff0000"/>
          <w:sz w:val="28"/>
        </w:rPr>
        <w:t>.</w:t>
      </w:r>
      <w:r>
        <w:br/>
      </w:r>
      <w:r>
        <w:rPr>
          <w:rFonts w:ascii="Times New Roman"/>
          <w:b w:val="false"/>
          <w:i w:val="false"/>
          <w:color w:val="000000"/>
          <w:sz w:val="28"/>
        </w:rPr>
        <w:t>
</w:t>
      </w:r>
    </w:p>
    <w:bookmarkStart w:name="z3" w:id="13"/>
    <w:p>
      <w:pPr>
        <w:spacing w:after="0"/>
        <w:ind w:left="0"/>
        <w:jc w:val="both"/>
      </w:pPr>
      <w:r>
        <w:rPr>
          <w:rFonts w:ascii="Times New Roman"/>
          <w:b w:val="false"/>
          <w:i w:val="false"/>
          <w:color w:val="000000"/>
          <w:sz w:val="28"/>
        </w:rPr>
        <w:t>
      2. Правительству Республики Казахстан в трехмесячный срок принять меры, вытекающие из настоящего Указа.</w:t>
      </w:r>
    </w:p>
    <w:bookmarkEnd w:id="13"/>
    <w:bookmarkStart w:name="z4" w:id="14"/>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сентября 2009 года № 873</w:t>
            </w:r>
            <w:r>
              <w:br/>
            </w:r>
            <w:r>
              <w:rPr>
                <w:rFonts w:ascii="Times New Roman"/>
                <w:b w:val="false"/>
                <w:i w:val="false"/>
                <w:color w:val="000000"/>
                <w:sz w:val="20"/>
              </w:rPr>
              <w:t>План к Положению о</w:t>
            </w:r>
            <w:r>
              <w:br/>
            </w:r>
            <w:r>
              <w:rPr>
                <w:rFonts w:ascii="Times New Roman"/>
                <w:b w:val="false"/>
                <w:i w:val="false"/>
                <w:color w:val="000000"/>
                <w:sz w:val="20"/>
              </w:rPr>
              <w:t>специальной экономической зоне</w:t>
            </w:r>
            <w:r>
              <w:br/>
            </w:r>
            <w:r>
              <w:rPr>
                <w:rFonts w:ascii="Times New Roman"/>
                <w:b w:val="false"/>
                <w:i w:val="false"/>
                <w:color w:val="000000"/>
                <w:sz w:val="20"/>
              </w:rPr>
              <w:t>"Парк информационных технологий",</w:t>
            </w:r>
            <w:r>
              <w:br/>
            </w:r>
            <w:r>
              <w:rPr>
                <w:rFonts w:ascii="Times New Roman"/>
                <w:b w:val="false"/>
                <w:i w:val="false"/>
                <w:color w:val="000000"/>
                <w:sz w:val="20"/>
              </w:rPr>
              <w:t>утвержденному 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августа 2003 года № 1166</w:t>
            </w:r>
          </w:p>
        </w:tc>
      </w:tr>
    </w:tbl>
    <w:p>
      <w:pPr>
        <w:spacing w:after="0"/>
        <w:ind w:left="0"/>
        <w:jc w:val="left"/>
      </w:pPr>
      <w:r>
        <w:rPr>
          <w:rFonts w:ascii="Times New Roman"/>
          <w:b/>
          <w:i w:val="false"/>
          <w:color w:val="000000"/>
        </w:rPr>
        <w:t xml:space="preserve"> План территории специальной экономической зоны</w:t>
      </w:r>
      <w:r>
        <w:br/>
      </w:r>
      <w:r>
        <w:rPr>
          <w:rFonts w:ascii="Times New Roman"/>
          <w:b/>
          <w:i w:val="false"/>
          <w:color w:val="000000"/>
        </w:rPr>
        <w:t>"Парк информационных технологий" (S общая = 163,02 гектар) (см. бумажный вариант)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Указу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сентября 2009 года № 873</w:t>
            </w:r>
            <w:r>
              <w:br/>
            </w:r>
            <w:r>
              <w:rPr>
                <w:rFonts w:ascii="Times New Roman"/>
                <w:b w:val="false"/>
                <w:i w:val="false"/>
                <w:color w:val="000000"/>
                <w:sz w:val="20"/>
              </w:rPr>
              <w:t>ПРИЛОЖЕНИЕ</w:t>
            </w:r>
            <w:r>
              <w:br/>
            </w:r>
            <w:r>
              <w:rPr>
                <w:rFonts w:ascii="Times New Roman"/>
                <w:b w:val="false"/>
                <w:i w:val="false"/>
                <w:color w:val="000000"/>
                <w:sz w:val="20"/>
              </w:rPr>
              <w:t>к Положению о специальной экономической зоне</w:t>
            </w:r>
            <w:r>
              <w:br/>
            </w:r>
            <w:r>
              <w:rPr>
                <w:rFonts w:ascii="Times New Roman"/>
                <w:b w:val="false"/>
                <w:i w:val="false"/>
                <w:color w:val="000000"/>
                <w:sz w:val="20"/>
              </w:rPr>
              <w:t>"Национальный индустриальный нефтехимический</w:t>
            </w:r>
            <w:r>
              <w:br/>
            </w:r>
            <w:r>
              <w:rPr>
                <w:rFonts w:ascii="Times New Roman"/>
                <w:b w:val="false"/>
                <w:i w:val="false"/>
                <w:color w:val="000000"/>
                <w:sz w:val="20"/>
              </w:rPr>
              <w:t>технопарк", утвержденному 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декабря 2007 года № 495</w:t>
            </w:r>
          </w:p>
        </w:tc>
      </w:tr>
    </w:tbl>
    <w:p>
      <w:pPr>
        <w:spacing w:after="0"/>
        <w:ind w:left="0"/>
        <w:jc w:val="left"/>
      </w:pPr>
      <w:r>
        <w:rPr>
          <w:rFonts w:ascii="Times New Roman"/>
          <w:b/>
          <w:i w:val="false"/>
          <w:color w:val="000000"/>
        </w:rPr>
        <w:t xml:space="preserve"> План территорий специальной экономической зоны</w:t>
      </w:r>
      <w:r>
        <w:br/>
      </w:r>
      <w:r>
        <w:rPr>
          <w:rFonts w:ascii="Times New Roman"/>
          <w:b/>
          <w:i w:val="false"/>
          <w:color w:val="000000"/>
        </w:rPr>
        <w:t>"Национальный индустриальный нефтехимический технопарк" (см. бумажный вариант)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