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7721" w14:textId="5ad7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3 января 2008 года № 5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июля 2009 года № 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3 января 2008 года № 523 "О конкурсе по социальной ответственности бизнеса "Парыз" (САПП Республики Казахстан, 2008 г., № 3, ст. 36; № 38, ст. 405; № 43, ст. 48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присуждению званий лауреатов конкурса по социальной ответственности бизнеса "Парыз", образованной названным У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ликову                - Министра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шару Наушаевну            населе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местителем председате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а                   - Министр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ельгази Калиакпаровича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кетаеву                   - председателя Комитета по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р Жусупалиевну            культурному развитию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й комиссии: Сапарбаева Б.М., Ахметова С.Н., Доскалиева Ж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