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f4d7" w14:textId="f57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2009 года № 832.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координации процессов диверсификации и форсированного индустриально-инновационного развития экономики и дальнейшего упорядочения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индустрии и торговли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выделения Агентства Республики Казахстан по делам строительства и жилищно-коммунального хозяйства (далее - Агентство) с передачей ему функций и полномочий в сфере государственного управления архитектурной, градостроительной и строительной деятельностью, жилищных отношений и 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передачей его функций по выработке политики государственного регулирования предпринимательской деятельности Министерству экономики и бюджетного планирования Республики Казахстан;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сельского хозяйства Республики Казахстан с передачей его функций: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развитию сельскохозяйственного машиностроения Министерству индустрии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выработке политики государственного регулирования в сфере водоснабжения и водоотведения в пределах населенных пунктов Агентству 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энергетики и минеральных ресурсов Республики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 передачей его функций по выработке политики государственного регулирования в сфере электроснабжения (электросетевые объекты 0,4 кВт), теплоснабжения, кроме ТЭЦ и котельных с установленной мощностью 100 Г кал/час и более, Агентству.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Наделить: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функцией по выработке политики государственного регулирования в сферах газоснабжения потребителей в пределах населенных пунктов и обращения с коммунальными отходами;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индустрии и торговли Республики Казахстан функцией по выработке политики развития высокотехнологичной сервисной индустрии, не отнесенной к компетенции иных государственных органов.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упразднить Комитет по делам строительства и жилищно-коммунального хозяйства Министерства индустрии и торговли Республики Казахстан с передачей его функций создаваемому Агентству;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перераспределение штатной численности упраздняемого и реорганизуемых государственных органов Республики Казахстан;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необходимые меры по реализации настоящего Указа.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Агентство правопреемником по обязательствам упраздняемого Комитета по делам строительства и жилищно-коммунального хозяйства Министерства индустрии и торговли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дополнить абзацем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делам строительства и жилищно-коммунального хозяйства".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подписания.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