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f4c6" w14:textId="d80f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2 октября 1998 года № 4097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июня 2009 года № 828. Утратил силу Указом Президента Республики Казахстан от 27 апреля 2010 года № 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Указом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Президента РК от 27.04.2010 N 976.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октября 1998 года № 4097 «Об утверждении Положения о порядке подготовки, согласования, представления на подпись актов Президента Республики Казахстан и контроля за исполнением актов и поручений Президента Республики» (САПП Республики Казахстан, 2008 год, № 20, ст. 182)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после слов «на подпись актов» дополнить словами «, проведения мониторинга нормативных правовых указов»;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подготовки, согласования, представления на подпись актов Президента Республики Казахстан и контроля за исполнением актов и поручений Президента Республики,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после слов «на подпись актов» дополнить словами «, проведения мониторинга нормативных правовых указов»;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после слов «Президента Республики Казахстан» дополнить словами «, а также проведения мониторинга нормативных правовых указов Главы государства»;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«Глава III. Мониторинг нормативных правовых указов Главы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Мониторинг нормативных правовых указов Главы государства (далее - указы) проводится для выявления противоречащих законодательству Республики Казахстан и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Мониторинг указов ведется на постоянной основе государственными органами, являющимися их разработчиками.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указам, разработчиком которых является Администрация Президента Республики, мониторинг осуществляется ее структурными подразделениями, непосредственно их разработавшими.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 30 числа последнего месяца полугодия государственные органы направляют в Администрацию Президента Республики информацию о результатах мониторинга и, в случае необходимости, предложения о внесении в выявленные указы изменений и (или) дополнений либо признанию их утратившими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предоставляемой информации, а также порядок взаимодействия структурных подразделений по вопросам мониторинга указов устанавливаются приказами Руководителя Администрации Президента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целях сбора, учета и хранения информации об указах, используемой для их мониторинга, Администрацией Президента Республики ведется регистр указов в бумажном и электронном видах.».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