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6cd8" w14:textId="bd96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6 марта 2009 года "Через кризис к обновлению и развитию"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2009 года №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Общенациональный план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6 марта 2009 года «Через кризис к обновлению и развитию» (далее - Общенациональный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6 марта 2009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к 25 января и 25 июля, по итогам полугодия и года предоставлять в Администрацию Президента Республики Казахстан информацию о ходе выполнения Общенационального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2009 года № 765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Общенациональный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реализации Послания Главы государства народу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от 6 марта 2009 года </w:t>
      </w:r>
      <w:r>
        <w:rPr>
          <w:rFonts w:ascii="Times New Roman"/>
          <w:b/>
          <w:i w:val="false"/>
          <w:color w:val="000000"/>
          <w:sz w:val="28"/>
        </w:rPr>
        <w:t xml:space="preserve">"Через кризис к обновлению и развитию"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4715"/>
        <w:gridCol w:w="2869"/>
        <w:gridCol w:w="2368"/>
        <w:gridCol w:w="2738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Новый план дальнейшей модернизации экономики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 занятости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Эффективное управление государственными финансами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дальнейшей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реализации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в дополнение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уже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трансфертам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 целевом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фонда)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повышения прозрачности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расходования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целевым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режиме еженедельного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строжайшей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дисциплины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СК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эффективности работы государственных органов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комплекса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Включение в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Правительства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безработицы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занятости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в закупках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компаний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«Казагро»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проверок,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всеми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госорганами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госорганы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практических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упрощению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разрешительных процедур,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решительному сокращению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барьеров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упорядочиванию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 региональной занятости и переподготовки кадров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140 миллиардов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из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занятости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кадров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новых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(не менее 350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рабочих мест)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еженедель-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высвободившихся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предприятиях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исходя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будущих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профессий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отраслей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 экономики регионов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замещению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казахстанскими кадрами,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поэтапное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квоты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в 2009 году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населения»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кодекс,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квалификационного уровня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МОН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Расширение программ социальных рабочих мест и молодежной практики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рабочих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молодежной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менее 96 тысяч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мест)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Модернизация экономики и развитие базовой инфраструктуры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Реконструкция и модернизация коммунальных сетей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(водоснабжение и канализация, теплоснабжение,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электроснабжение)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и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Ремонт, реконструкция и строительство дорог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и местного значения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ремонта,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значения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регионов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конкретных объектов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Обновление социальной инфраструктуры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(прежде всего школ и больниц)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и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объектов местного значения в каждом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конкретном населенном пункте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поселков,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(сел), аульных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(сельских) округов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 конкретном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пункте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эффективных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аульных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50-100 млн. тенге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под контролем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маслихатов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благоустройству территорий 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значения,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микрокредитования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региона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агропромышленного комплекса для обеспечения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продовольственной безопасности и диверсификации экспорта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АПК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«КазАгро», СПК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целевых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сельхозпродукции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«КазАгро»,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Коксарайского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водохранилища,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ирригационных сооружений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МСХ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энергетических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транспортных инфраструктурных объектов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г. Атырау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Мойнакской ГЭС,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Экибастузской ГРЭС-1,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ГРЭС-2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Балхашской ТЭС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«Бейнеу-Бозой-Акбулак»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коридора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«Западная Европа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Китай»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современный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уровень,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 качественном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моторном топливе,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авиационном керосине,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для 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нефтепродуктах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Процветание, безопасность и улучшение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благосостояния населения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Консолидация общества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населением, трудовыми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ассоциациями,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объединениями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разъяснения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антикризисных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и 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проблем,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волнующих граждан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графикам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единства, межэтнического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межконфессионального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АНК,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«Арна Медиа»,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НДП «Hуp Отан»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общества,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этнокультурных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реализации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антикризисных мер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консолидации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сил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проблем, волнующих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политическими партиями,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этнокультурными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и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общества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НДП «Hуp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НЭП «Союз Атамекен»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альянс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антикризисных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расходованием выделяемых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эти цели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НДП «Hyp Отан»,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фракции НДП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«Hуp Отан»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маслихатах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подготовке празднования 20-летия Независимости Республики Казахстан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20-летия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подготовки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празднованию 20-летнего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юбилея Независимости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публикации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новейшей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Казахстана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работ,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МКИ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информационно-пропаган-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дитской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консолидацию общества,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оптимизма, разъяснение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антикризисных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мер, предпринимаемых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способов преодоления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трудностей в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кризиса (возможностей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микрокредитов,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бизнеса и др.)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«Арна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НДП «Hуp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Отан»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«Через кризис к обновлению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развитию»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поддержка и социальные расходы государства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проекта Закона,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предусматривающего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«Об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обязательном социальном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страховании»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пособия на случай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работы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4-х до 6-ти месяцев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предусмотренных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 и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по 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выплатам и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бюджетникам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Главе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общественного правопорядка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преступностью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коррупцией, 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 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общеуголовные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вопроса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предусматривающих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приеме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 и увольнение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причастных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ГП, 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мероприятий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противодействия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нарушениям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правопорядка,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улицах и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местах;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активному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этих целях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войск;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кооперативов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собственников квартир,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 к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в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массивах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Астаны,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незаконных увольнений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сокращений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необоснованных задержек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невыплат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надлежащего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законностью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выделяемых 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антикризисные меры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реализации поручений общенациональных планов мероприятий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2005-2008 годов 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целесообразности снятия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контроля поручений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Общенациональных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и 2008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которых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нынешних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осложнена финансово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невозможна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 - Агентство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АБЭКП - Агентство Республики Казахстан по борьбе с экономической и коррупционной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 - Счетный комитет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 - социально-предпринимательские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"Самрук-Казына" - акционерное общество "Фонд национального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"КазАгро" - акционерное общество "Национальный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НДП "Hуp Отан" - Народно-демократическая партия "Hуp Отан"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НИХ "Арна Медиа" - акционерное общество "Национальный информационный холдинг "Арна Медиа"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НЭП "Союз Атамекен" - Национальная экономическая палата "Союз Атамекен"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