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e13" w14:textId="82a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7 мая 2003 года № 1085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2009 года № 762. Утратил силу Указом Президента Республики Казахстан от 12 июля 2012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12.07.2012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мая 2003 года № 1085 "О мерах по дальнейшему совершенствованию структуры Вооруженных Сил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"командующих родами войск Вооруженных Сил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"оперативно-тактические - управления командующих (начальников) родов войск видов Вооруженных Сил, главные управления (управления) специальных войск;";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"Сухопутные войска в составе:" дополнить словами "органы военного управления,";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"военно-учебные заведения,"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"военно-учебные заведения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"учебные" дополнить словами "и резервные";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обеспечить образование органов управления Сухопутных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