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b670" w14:textId="28eb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25 сентября 2003 года N 1193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июня 2008 года N 624. Утратил силу Указом Президента Республики Казахстан от 12 декабря 2018 года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12.12.2018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марта 1995 года "О Национальном Банке Республики Казахстан"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сентября 2003 года N 1193 "Об утверждении Концепции дизайна банкнот и монет национальной валюты - казахстанского тенге" (САПП Республики Казахстан, 2003 г., N 38, ст. 384) следующие дополнения и изменения: 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Концепции дизайна банкнот и монет национальной валюты - казахстанского тенге, утвержденной вышеназванным Указом: 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9 дополнить предложением следующего содержания: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коллекционных монетах, посвященных юбилейным датам выдающихся личностей, портреты сопровождаются фамилией и именем (или инициалами), годом рождения и годом юбилея."; 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На банкнотах и монетах используются надписи на государственном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надписей на коллекционных и инвестиционных монетах оформляется на государственном, а также на русском или иностранном языках, за исключением коллекционных монет, изготавливаемых по заказам других стран, которые оформляются на иностранном языке."; 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12 исключить; 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13-1 следующего содержания: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Лицевая или оборотная сторона банкнот должна содержать подпись Председателя Национального Банка Республики Казахстан, при котором осуществляется первый выпуск в обращение банкнот данного дизайна."; 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после слова "сплава" дополнить словами "или металла"; 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первое предложение исключить; 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"сплав" дополнить словами "или металл";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"коллекционных" дополнить словами "и инвестиционных";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"Национальный Банк" заменить словами "Правление Национального Банка"; 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"тенге" исключить;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"драгоценных металлов и медно-никелевых" заменить словами "металлов и";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"Национальный Банк" заменить словами "Правление Национального Банка". 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