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7010" w14:textId="f2d7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2008 года</w:t>
      </w:r>
    </w:p>
    <w:p>
      <w:pPr>
        <w:spacing w:after="0"/>
        <w:ind w:left="0"/>
        <w:jc w:val="both"/>
      </w:pPr>
      <w:r>
        <w:rPr>
          <w:rFonts w:ascii="Times New Roman"/>
          <w:b w:val="false"/>
          <w:i w:val="false"/>
          <w:color w:val="000000"/>
          <w:sz w:val="28"/>
        </w:rPr>
        <w:t>Указ Президента Республики Казахстан от 1 апреля 2008 года N 563</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  Подлежит опубликованию в  </w:t>
      </w:r>
      <w:r>
        <w:br/>
      </w:r>
      <w:r>
        <w:rPr>
          <w:rFonts w:ascii="Times New Roman"/>
          <w:b w:val="false"/>
          <w:i w:val="false"/>
          <w:color w:val="000000"/>
          <w:sz w:val="28"/>
        </w:rPr>
        <w:t>
</w:t>
      </w:r>
      <w:r>
        <w:rPr>
          <w:rFonts w:ascii="Times New Roman"/>
          <w:b w:val="false"/>
          <w:i/>
          <w:color w:val="000000"/>
          <w:sz w:val="28"/>
        </w:rPr>
        <w:t xml:space="preserve">республиканской печати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Уволить в запас из рядов Вооруженных Сил Республики Казахстан, Внутренних войск Министерства внутренних дел Республики Казахстан, Пограничной службы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2008 года военнослужащих срочной воинской службы, выслуживших установленный срок воинской службы. </w:t>
      </w:r>
    </w:p>
    <w:bookmarkEnd w:id="1"/>
    <w:bookmarkStart w:name="z3" w:id="2"/>
    <w:p>
      <w:pPr>
        <w:spacing w:after="0"/>
        <w:ind w:left="0"/>
        <w:jc w:val="both"/>
      </w:pPr>
      <w:r>
        <w:rPr>
          <w:rFonts w:ascii="Times New Roman"/>
          <w:b w:val="false"/>
          <w:i w:val="false"/>
          <w:color w:val="000000"/>
          <w:sz w:val="28"/>
        </w:rPr>
        <w:t xml:space="preserve">
      2. Призвать на срочную воинскую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2008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w:t>
      </w:r>
    </w:p>
    <w:bookmarkEnd w:id="2"/>
    <w:bookmarkStart w:name="z4" w:id="3"/>
    <w:p>
      <w:pPr>
        <w:spacing w:after="0"/>
        <w:ind w:left="0"/>
        <w:jc w:val="both"/>
      </w:pPr>
      <w:r>
        <w:rPr>
          <w:rFonts w:ascii="Times New Roman"/>
          <w:b w:val="false"/>
          <w:i w:val="false"/>
          <w:color w:val="000000"/>
          <w:sz w:val="28"/>
        </w:rPr>
        <w:t xml:space="preserve">
      3. Местным исполнительным органам организовать и обеспечить проведение призыва граждан на срочную воинскую службу в апреле - июне и октябре - декабре 2008 года через соответствующие местные органы военного управления. </w:t>
      </w:r>
    </w:p>
    <w:bookmarkEnd w:id="3"/>
    <w:bookmarkStart w:name="z5" w:id="4"/>
    <w:p>
      <w:pPr>
        <w:spacing w:after="0"/>
        <w:ind w:left="0"/>
        <w:jc w:val="both"/>
      </w:pPr>
      <w:r>
        <w:rPr>
          <w:rFonts w:ascii="Times New Roman"/>
          <w:b w:val="false"/>
          <w:i w:val="false"/>
          <w:color w:val="000000"/>
          <w:sz w:val="28"/>
        </w:rPr>
        <w:t xml:space="preserve">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 </w:t>
      </w:r>
    </w:p>
    <w:bookmarkEnd w:id="4"/>
    <w:bookmarkStart w:name="z6" w:id="5"/>
    <w:p>
      <w:pPr>
        <w:spacing w:after="0"/>
        <w:ind w:left="0"/>
        <w:jc w:val="both"/>
      </w:pPr>
      <w:r>
        <w:rPr>
          <w:rFonts w:ascii="Times New Roman"/>
          <w:b w:val="false"/>
          <w:i w:val="false"/>
          <w:color w:val="000000"/>
          <w:sz w:val="28"/>
        </w:rPr>
        <w:t xml:space="preserve">
      5. Настоящий Указ вводится в действие со дня первого официального опубликования. </w:t>
      </w:r>
    </w:p>
    <w:bookmarkEnd w:id="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