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ba74" w14:textId="a6ab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2007 года N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     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Собрании актов Президента и 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Правительства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акты Президента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июля 2006 года N 140 "О Комиссии по вопросам помилования при Президенте Республики Казахстан" (САПП Республики Казахстан, 2006 г., N 25, ст. 254; 2007 г., N 11, ст. 119):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 вопросам помилования при Президенте Республики Казахстан,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слова "условно-досрочно освобожденных," и ", а также лица, отбывшего наказание,"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 и 19-2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Ходатайства о помиловании лиц, освобожденных условно-досрочно, направляются Президенту Республики Казахстан через органы внутренних дел по месту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Ходатайства о помиловании лиц, отбывших назначенное судом наказание, направляются ими Президенту Республики Казахстан самостоятельно.";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Материалы, приложенные к ходатайству о помиловании и направленные через исправительные учреждения, органы внутренних дел, заверяются соответственно администрацией (командованием) этих учреждений, руководством соответствующих органов внутренних дел.";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вопросам помилования при Президенте Республики Казахстан, утвержденный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Шакирова                   - Уполномоченного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Оразалиевича         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"Байкадамов                - Уполномоченный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Кенжекешевич           в Республике Казахстан",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"Самакова                  - советник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Айткуль Байгазиевна          Казахстан - председатель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комиссии по делам семьи и гендерной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политике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"Байкадамов                - заведующий Секретариатом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Кенжекешевич           комиссии по делам семьи и гендерной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политике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"Самакова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Айткуль Байгазиевна         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Нугманова С.П.;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396; 2003 г., N 18, ст. 180; 2004 г., N 4, ст. 50; N 51, ст. 671; 2005 г., N 44, ст. 578; 2006 г., N 7, ст. 51; 2007 г., N 5, ст. 62; N 26, ст. 299):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по правовой политике при Президенте Республики Казахстан, утвержденный вышеназванным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Шакирова                   - Уполномоченного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Оразалиевича         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Байкадамова Б.К.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