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b4e7" w14:textId="658b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Указ Президента Республики Казахстан от 7 февраля 2001 года N 550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30 мая 2006 года N 127. Утратил силу Указом Президента Республики Казахстан от 18 апреля 2011 года № 63</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18.04.2011 </w:t>
      </w:r>
      <w:r>
        <w:rPr>
          <w:rFonts w:ascii="Times New Roman"/>
          <w:b w:val="false"/>
          <w:i w:val="false"/>
          <w:color w:val="ff0000"/>
          <w:sz w:val="28"/>
        </w:rPr>
        <w:t>№ 63</w:t>
      </w:r>
      <w:r>
        <w:rPr>
          <w:rFonts w:ascii="Times New Roman"/>
          <w:b w:val="false"/>
          <w:i w:val="false"/>
          <w:color w:val="ff0000"/>
          <w:sz w:val="28"/>
        </w:rPr>
        <w:t>. </w:t>
      </w:r>
    </w:p>
    <w:bookmarkEnd w:id="0"/>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и         </w:t>
      </w:r>
      <w:r>
        <w:br/>
      </w:r>
      <w:r>
        <w:rPr>
          <w:rFonts w:ascii="Times New Roman"/>
          <w:b w:val="false"/>
          <w:i w:val="false"/>
          <w:color w:val="000000"/>
          <w:sz w:val="28"/>
        </w:rPr>
        <w:t xml:space="preserve">
республиканской печати     </w:t>
      </w:r>
    </w:p>
    <w:p>
      <w:pPr>
        <w:spacing w:after="0"/>
        <w:ind w:left="0"/>
        <w:jc w:val="both"/>
      </w:pPr>
      <w:r>
        <w:rPr>
          <w:rFonts w:ascii="Times New Roman"/>
          <w:b w:val="false"/>
          <w:i w:val="false"/>
          <w:color w:val="000000"/>
          <w:sz w:val="28"/>
        </w:rPr>
        <w:t>      В целях исполнения пункта 21 Общенационального плана мероприятий по реализации Послания Главы государства народу Казахстана от 18 февраля 2005 года "Казахстан на пути ускоренной экономической, социальной и политической модернизации", утвержденного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Президента Республики Казахстан от 4 марта 2005 года N 528,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7 февраля 2001 года N 550 "О Государственной программе функционирования и развития языков на 2001-2010 годы" (САПП Республики Казахстан, 2001 г., N 7, ст. 73; 2004 г., N 14, ст. 173) следующие дополнения: </w:t>
      </w:r>
      <w:r>
        <w:br/>
      </w:r>
      <w:r>
        <w:rPr>
          <w:rFonts w:ascii="Times New Roman"/>
          <w:b w:val="false"/>
          <w:i w:val="false"/>
          <w:color w:val="000000"/>
          <w:sz w:val="28"/>
        </w:rPr>
        <w:t xml:space="preserve">
      в пункте 3 после слова "культуры" дополнить словами "и информации"; </w:t>
      </w:r>
      <w:r>
        <w:br/>
      </w:r>
      <w:r>
        <w:rPr>
          <w:rFonts w:ascii="Times New Roman"/>
          <w:b w:val="false"/>
          <w:i w:val="false"/>
          <w:color w:val="000000"/>
          <w:sz w:val="28"/>
        </w:rPr>
        <w:t xml:space="preserve">
      в Государственной программе функционирования и развития языков на 2001-2010 годы, утвержденной вышеназванным Указом: </w:t>
      </w:r>
      <w:r>
        <w:br/>
      </w:r>
      <w:r>
        <w:rPr>
          <w:rFonts w:ascii="Times New Roman"/>
          <w:b w:val="false"/>
          <w:i w:val="false"/>
          <w:color w:val="000000"/>
          <w:sz w:val="28"/>
        </w:rPr>
        <w:t xml:space="preserve">
      в разделе 1: </w:t>
      </w:r>
      <w:r>
        <w:br/>
      </w:r>
      <w:r>
        <w:rPr>
          <w:rFonts w:ascii="Times New Roman"/>
          <w:b w:val="false"/>
          <w:i w:val="false"/>
          <w:color w:val="000000"/>
          <w:sz w:val="28"/>
        </w:rPr>
        <w:t xml:space="preserve">
      в абзаце третьем после слова "культуры" дополнить словами "и информации"; </w:t>
      </w:r>
      <w:r>
        <w:br/>
      </w:r>
      <w:r>
        <w:rPr>
          <w:rFonts w:ascii="Times New Roman"/>
          <w:b w:val="false"/>
          <w:i w:val="false"/>
          <w:color w:val="000000"/>
          <w:sz w:val="28"/>
        </w:rPr>
        <w:t xml:space="preserve">
      абзац пятый дополнить строкой следующего содержания: </w:t>
      </w:r>
      <w:r>
        <w:br/>
      </w:r>
      <w:r>
        <w:rPr>
          <w:rFonts w:ascii="Times New Roman"/>
          <w:b w:val="false"/>
          <w:i w:val="false"/>
          <w:color w:val="000000"/>
          <w:sz w:val="28"/>
        </w:rPr>
        <w:t xml:space="preserve">
      "осуществление пропаганды и внедрения государственного языка в различные сферы общественной жизни;"; </w:t>
      </w:r>
      <w:r>
        <w:br/>
      </w:r>
      <w:r>
        <w:rPr>
          <w:rFonts w:ascii="Times New Roman"/>
          <w:b w:val="false"/>
          <w:i w:val="false"/>
          <w:color w:val="000000"/>
          <w:sz w:val="28"/>
        </w:rPr>
        <w:t xml:space="preserve">
      подпункт 1) раздела 4 дополнить абзацем следующего содержания: </w:t>
      </w:r>
      <w:r>
        <w:br/>
      </w:r>
      <w:r>
        <w:rPr>
          <w:rFonts w:ascii="Times New Roman"/>
          <w:b w:val="false"/>
          <w:i w:val="false"/>
          <w:color w:val="000000"/>
          <w:sz w:val="28"/>
        </w:rPr>
        <w:t xml:space="preserve">
     «"осуществление пропаганды и внедрения государственного языка в различные сферы общественной жизни;"; </w:t>
      </w:r>
      <w:r>
        <w:br/>
      </w:r>
      <w:r>
        <w:rPr>
          <w:rFonts w:ascii="Times New Roman"/>
          <w:b w:val="false"/>
          <w:i w:val="false"/>
          <w:color w:val="000000"/>
          <w:sz w:val="28"/>
        </w:rPr>
        <w:t xml:space="preserve">
      в подразделе 5.1. раздела 5: </w:t>
      </w:r>
      <w:r>
        <w:br/>
      </w:r>
      <w:r>
        <w:rPr>
          <w:rFonts w:ascii="Times New Roman"/>
          <w:b w:val="false"/>
          <w:i w:val="false"/>
          <w:color w:val="000000"/>
          <w:sz w:val="28"/>
        </w:rPr>
        <w:t xml:space="preserve">
      в главе "Язык в государственных органах Республики Казахстан": </w:t>
      </w:r>
      <w:r>
        <w:br/>
      </w:r>
      <w:r>
        <w:rPr>
          <w:rFonts w:ascii="Times New Roman"/>
          <w:b w:val="false"/>
          <w:i w:val="false"/>
          <w:color w:val="000000"/>
          <w:sz w:val="28"/>
        </w:rPr>
        <w:t xml:space="preserve">
      в абзаце первом после слов "Министерства культуры" дополнить словами "и информации";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"Необходимо осуществить и принять меры по функционированию государственного языка в сфере государственного управления, законодательства, судопроизводства, в Вооруженных силах и правоохранительных органах, международной деятельности страны."; </w:t>
      </w:r>
      <w:r>
        <w:br/>
      </w:r>
      <w:r>
        <w:rPr>
          <w:rFonts w:ascii="Times New Roman"/>
          <w:b w:val="false"/>
          <w:i w:val="false"/>
          <w:color w:val="000000"/>
          <w:sz w:val="28"/>
        </w:rPr>
        <w:t xml:space="preserve">
      главу "Языковое развитие в сфере образования и обучение языкам" дополнить абзацем третьим следующего содержания: </w:t>
      </w:r>
      <w:r>
        <w:br/>
      </w:r>
      <w:r>
        <w:rPr>
          <w:rFonts w:ascii="Times New Roman"/>
          <w:b w:val="false"/>
          <w:i w:val="false"/>
          <w:color w:val="000000"/>
          <w:sz w:val="28"/>
        </w:rPr>
        <w:t xml:space="preserve">
      "В целях духовно-нравственного развития подрастающего поколения и привития ему интереса к государственному языку страны необходимо уделять особое внимание полному и качественному обеспечению детей дошкольного и школьного возраста художественной, познавательной литературой, методическими пособиями, периодическими изданиями на казахском языке."; </w:t>
      </w:r>
      <w:r>
        <w:br/>
      </w:r>
      <w:r>
        <w:rPr>
          <w:rFonts w:ascii="Times New Roman"/>
          <w:b w:val="false"/>
          <w:i w:val="false"/>
          <w:color w:val="000000"/>
          <w:sz w:val="28"/>
        </w:rPr>
        <w:t xml:space="preserve">
      главу "Языковое развитие в сфере культуры и средств массовой информации, здравоохранения и обслуживания населения" дополнить абзацами следующего содержания: </w:t>
      </w:r>
      <w:r>
        <w:br/>
      </w:r>
      <w:r>
        <w:rPr>
          <w:rFonts w:ascii="Times New Roman"/>
          <w:b w:val="false"/>
          <w:i w:val="false"/>
          <w:color w:val="000000"/>
          <w:sz w:val="28"/>
        </w:rPr>
        <w:t xml:space="preserve">
      "В целях развития государственного языка необходимо разработать меры по пропаганде и внедрению государственного языка с использованием современных информационных технологий, различных форм и методов вербального и визуального воздействия. </w:t>
      </w:r>
      <w:r>
        <w:br/>
      </w:r>
      <w:r>
        <w:rPr>
          <w:rFonts w:ascii="Times New Roman"/>
          <w:b w:val="false"/>
          <w:i w:val="false"/>
          <w:color w:val="000000"/>
          <w:sz w:val="28"/>
        </w:rPr>
        <w:t xml:space="preserve">
      В целях объективной оценки уровня знаний казахского языка служащими государственных и негосударственных организаций необходимо разработать универсальную систему тестирования и методику обучения казахскому языку. При этом следует учитывать международный опыт и передовые технологии обучения иностранному языку. </w:t>
      </w:r>
      <w:r>
        <w:br/>
      </w:r>
      <w:r>
        <w:rPr>
          <w:rFonts w:ascii="Times New Roman"/>
          <w:b w:val="false"/>
          <w:i w:val="false"/>
          <w:color w:val="000000"/>
          <w:sz w:val="28"/>
        </w:rPr>
        <w:t xml:space="preserve">
      Принимая во внимание тенденцию увеличения числа граждан зарубежных государств, проживающих в Республике Казахстан, следует предусмотреть создание методики обучения казахскому языку как иностранному и разработать систему тестов для определения степени владения языком, подобную TOEFL, IELTS и т.п."; </w:t>
      </w:r>
      <w:r>
        <w:br/>
      </w:r>
      <w:r>
        <w:rPr>
          <w:rFonts w:ascii="Times New Roman"/>
          <w:b w:val="false"/>
          <w:i w:val="false"/>
          <w:color w:val="000000"/>
          <w:sz w:val="28"/>
        </w:rPr>
        <w:t xml:space="preserve">
      дополнить подразделом 5.1.-1. следующего содержания: </w:t>
      </w:r>
      <w:r>
        <w:br/>
      </w:r>
      <w:r>
        <w:rPr>
          <w:rFonts w:ascii="Times New Roman"/>
          <w:b w:val="false"/>
          <w:i w:val="false"/>
          <w:color w:val="000000"/>
          <w:sz w:val="28"/>
        </w:rPr>
        <w:t>
</w:t>
      </w:r>
      <w:r>
        <w:rPr>
          <w:rFonts w:ascii="Times New Roman"/>
          <w:b/>
          <w:i w:val="false"/>
          <w:color w:val="000000"/>
          <w:sz w:val="28"/>
        </w:rPr>
        <w:t xml:space="preserve">       "5.1.-1. Пропаганда и внедрение государственного языка в различные сферы общественной жизни </w:t>
      </w:r>
      <w:r>
        <w:br/>
      </w:r>
      <w:r>
        <w:rPr>
          <w:rFonts w:ascii="Times New Roman"/>
          <w:b w:val="false"/>
          <w:i w:val="false"/>
          <w:color w:val="000000"/>
          <w:sz w:val="28"/>
        </w:rPr>
        <w:t>
      Главными условиями реализации языковой политики Республики Казахстан являются осуществление последовательных мер по соблюдению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законодательства о языках, создание необходимых организационных, материальных и технических условий для свободного владения государственным языком всеми гражданами республики. </w:t>
      </w:r>
      <w:r>
        <w:br/>
      </w:r>
      <w:r>
        <w:rPr>
          <w:rFonts w:ascii="Times New Roman"/>
          <w:b w:val="false"/>
          <w:i w:val="false"/>
          <w:color w:val="000000"/>
          <w:sz w:val="28"/>
        </w:rPr>
        <w:t xml:space="preserve">
      Для этого должны быть созданы качественно новые учебные программы, учебные и методические пособия, в том числе и на электронных носителях. Особое внимание следует уделить использованию инновационных технологий при создании специальных компьютерных программ. </w:t>
      </w:r>
      <w:r>
        <w:br/>
      </w:r>
      <w:r>
        <w:rPr>
          <w:rFonts w:ascii="Times New Roman"/>
          <w:b w:val="false"/>
          <w:i w:val="false"/>
          <w:color w:val="000000"/>
          <w:sz w:val="28"/>
        </w:rPr>
        <w:t xml:space="preserve">
      Необходимо принять меры по обеспечению планомерного увеличения числа детских дошкольных учреждений с казахским языком воспитания и обучения во всех регионах, в первую очередь в сельской местности, количества часов казахского языка в учебных заведениях республики, а также повышению качества обучения, широкому изучению государственного языка государственными служащими и другими категориями работников предприятий, учреждений и организаций. </w:t>
      </w:r>
      <w:r>
        <w:br/>
      </w:r>
      <w:r>
        <w:rPr>
          <w:rFonts w:ascii="Times New Roman"/>
          <w:b w:val="false"/>
          <w:i w:val="false"/>
          <w:color w:val="000000"/>
          <w:sz w:val="28"/>
        </w:rPr>
        <w:t xml:space="preserve">
      Необходимо усилить роль средств массовой информации по формированию оптимальной языковой среды, воспитанию художественного вкуса путем выпуска разнообразных актуальных теле- и радиопрограмм для различных групп населения. </w:t>
      </w:r>
      <w:r>
        <w:br/>
      </w:r>
      <w:r>
        <w:rPr>
          <w:rFonts w:ascii="Times New Roman"/>
          <w:b w:val="false"/>
          <w:i w:val="false"/>
          <w:color w:val="000000"/>
          <w:sz w:val="28"/>
        </w:rPr>
        <w:t xml:space="preserve">
      Следует продолжить работу по формированию унифицированной казахской терминологической лексики с привлечением специалистов по лингвистике и широким использованием возможностей средств массовой информации. </w:t>
      </w:r>
      <w:r>
        <w:br/>
      </w:r>
      <w:r>
        <w:rPr>
          <w:rFonts w:ascii="Times New Roman"/>
          <w:b w:val="false"/>
          <w:i w:val="false"/>
          <w:color w:val="000000"/>
          <w:sz w:val="28"/>
        </w:rPr>
        <w:t xml:space="preserve">
      Пропаганда и внедрение государственного языка не будут успешными без конкретного и научного анализа общей языковой ситуации. Социологический и социолингвистический мониторинг должен обеспечивать постоянную коррекцию языковой политики, отражающую динамику языковых процессов и ее региональную дифференцированность по демографическим, социальным, этническим критериям. </w:t>
      </w:r>
      <w:r>
        <w:br/>
      </w:r>
      <w:r>
        <w:rPr>
          <w:rFonts w:ascii="Times New Roman"/>
          <w:b w:val="false"/>
          <w:i w:val="false"/>
          <w:color w:val="000000"/>
          <w:sz w:val="28"/>
        </w:rPr>
        <w:t xml:space="preserve">
      Для успешной реализации Программы функционирования и развития государственного языка необходимо принять меры по дальнейшему совершенствованию нормативной правовой базы в области языковой политики. </w:t>
      </w:r>
      <w:r>
        <w:br/>
      </w:r>
      <w:r>
        <w:rPr>
          <w:rFonts w:ascii="Times New Roman"/>
          <w:b w:val="false"/>
          <w:i w:val="false"/>
          <w:color w:val="000000"/>
          <w:sz w:val="28"/>
        </w:rPr>
        <w:t xml:space="preserve">
      В практике межгосударственного сотрудничества Республики Казахстан обязательным требованием должно стать использование государственного языка при подготовке и заключении международных договоров. Официальные мероприятия необходимо проводить на государственном языке, обеспечивая при этом качественный синхронный перевод на другие языки. Нормативные правовые акты, выступления должностных лиц, документы для служебного пользования должны готовиться в первую очередь на государственном языке. </w:t>
      </w:r>
      <w:r>
        <w:br/>
      </w:r>
      <w:r>
        <w:rPr>
          <w:rFonts w:ascii="Times New Roman"/>
          <w:b w:val="false"/>
          <w:i w:val="false"/>
          <w:color w:val="000000"/>
          <w:sz w:val="28"/>
        </w:rPr>
        <w:t>
      Не функционирует или слабо применяется государственный язык в ряде органов государственного управления. В этой связи государственным органам необходимо провести работу по поэтапному переходу до 2010 года делопроизводства, ведения учетно-статистической, финансовой и технической документации на государственный язык и при соблюдении положений пункта 2  </w:t>
      </w:r>
      <w:r>
        <w:rPr>
          <w:rFonts w:ascii="Times New Roman"/>
          <w:b w:val="false"/>
          <w:i w:val="false"/>
          <w:color w:val="000000"/>
          <w:sz w:val="28"/>
        </w:rPr>
        <w:t xml:space="preserve">статьи 7 </w:t>
      </w:r>
      <w:r>
        <w:rPr>
          <w:rFonts w:ascii="Times New Roman"/>
          <w:b w:val="false"/>
          <w:i w:val="false"/>
          <w:color w:val="000000"/>
          <w:sz w:val="28"/>
        </w:rPr>
        <w:t xml:space="preserve">Конституции Республики Казахстан осуществить его: </w:t>
      </w:r>
      <w:r>
        <w:br/>
      </w:r>
      <w:r>
        <w:rPr>
          <w:rFonts w:ascii="Times New Roman"/>
          <w:b w:val="false"/>
          <w:i w:val="false"/>
          <w:color w:val="000000"/>
          <w:sz w:val="28"/>
        </w:rPr>
        <w:t xml:space="preserve">
      в 2006 году - Министерство культуры и информации Республики Казахстан, Министерство сельского хозяйства Республики Казахстан, местные представительные и исполнительные органы Актюбинской, Западно-Казахстанской, Карагандинской областей и города Алматы; </w:t>
      </w:r>
      <w:r>
        <w:br/>
      </w:r>
      <w:r>
        <w:rPr>
          <w:rFonts w:ascii="Times New Roman"/>
          <w:b w:val="false"/>
          <w:i w:val="false"/>
          <w:color w:val="000000"/>
          <w:sz w:val="28"/>
        </w:rPr>
        <w:t xml:space="preserve">
      в 2007 году - Верховный суд Республики Казахстан, Генеральная прокуратура Республики Казахстан, Комитет национальной безопасности Республики Казахстан, Центральная избирательная комиссия Республики Казахстан, Конституционный совет Республики Казахстан, Счетный комитет по контролю за исполнением республиканского бюджета, Министерство юстиции Республики Казахстан, Министерство образования и науки Республики Казахстан, Министерство здравоохранения Республики Казахстан, Министерство охраны окружающей среды Республики Казахстан, Министерство энергетики и минеральных ресурсов Республики Казахстан, Министерство индустрии и торговли Республики Казахстан, Министерство внутренних дел Республики Казахстан, Министерство экономики и бюджетного планирования Республики Казахстан, Министерство туризма и спорта Республики Казахстан, Агентство Республики Казахстан по борьбе с экономической и коррупционной преступностью (финансовая полиция), Агентство Республики Казахстан по делам государственной службы, Агентство Республики Казахстан по регулированию и надзору финансового рынка и финансовых организаций, Агентство Республики Казахстан по управлению земельными ресурсами, Агентство Республики Казахстан по регулированию естественных монополий, местные представительные и исполнительные органы Алматинской, Павлодарской областей и города Астаны; </w:t>
      </w:r>
      <w:r>
        <w:br/>
      </w:r>
      <w:r>
        <w:rPr>
          <w:rFonts w:ascii="Times New Roman"/>
          <w:b w:val="false"/>
          <w:i w:val="false"/>
          <w:color w:val="000000"/>
          <w:sz w:val="28"/>
        </w:rPr>
        <w:t xml:space="preserve">
      в 2008 году - Министерство транспорта и коммуникаций Республики Казахстан, Министерство обороны Республики Казахстан, Министерство труда и социальной защиты населения Республики Казахстан, Министерство по чрезвычайным ситуациям Республики Казахстан, Министерство финансов Республики Казахстан, Агентство Республики Казахстан по статистике, Агентство Республики Казахстан по информатизации и связи, местные представительные и исполнительные органы Акмолинской, Костанайской, Северо-Казахстанской, Восточно-Казахстанской областей; </w:t>
      </w:r>
      <w:r>
        <w:br/>
      </w:r>
      <w:r>
        <w:rPr>
          <w:rFonts w:ascii="Times New Roman"/>
          <w:b w:val="false"/>
          <w:i w:val="false"/>
          <w:color w:val="000000"/>
          <w:sz w:val="28"/>
        </w:rPr>
        <w:t xml:space="preserve">
      в 2009 году - Администрация Президента Республики Казахстан, Парламент Республики Казахстан, Правительство Республики Казахстан, Служба охраны Президента Республики Казахстан, Управление делами Президента Республики Казахстан, Министерство иностранных дел Республики Казахстан, Агентство по регулированию деятельности регионального финансового центра города Алматы."; </w:t>
      </w:r>
      <w:r>
        <w:br/>
      </w:r>
      <w:r>
        <w:rPr>
          <w:rFonts w:ascii="Times New Roman"/>
          <w:b w:val="false"/>
          <w:i w:val="false"/>
          <w:color w:val="000000"/>
          <w:sz w:val="28"/>
        </w:rPr>
        <w:t xml:space="preserve">
      раздел 7 дополнить абзацами следующего содержания: </w:t>
      </w:r>
      <w:r>
        <w:br/>
      </w:r>
      <w:r>
        <w:rPr>
          <w:rFonts w:ascii="Times New Roman"/>
          <w:b w:val="false"/>
          <w:i w:val="false"/>
          <w:color w:val="000000"/>
          <w:sz w:val="28"/>
        </w:rPr>
        <w:t xml:space="preserve">
      "дальнейшее расширение сферы употребления казахского языка, являющегося государственным языком Республики Казахстан; </w:t>
      </w:r>
      <w:r>
        <w:br/>
      </w:r>
      <w:r>
        <w:rPr>
          <w:rFonts w:ascii="Times New Roman"/>
          <w:b w:val="false"/>
          <w:i w:val="false"/>
          <w:color w:val="000000"/>
          <w:sz w:val="28"/>
        </w:rPr>
        <w:t xml:space="preserve">
      осуществление поэтапного перехода делопроизводства на государственный язык в органах государственного управления Республики Казахстан.". </w:t>
      </w:r>
    </w:p>
    <w:bookmarkEnd w:id="1"/>
    <w:bookmarkStart w:name="z3" w:id="2"/>
    <w:p>
      <w:pPr>
        <w:spacing w:after="0"/>
        <w:ind w:left="0"/>
        <w:jc w:val="both"/>
      </w:pPr>
      <w:r>
        <w:rPr>
          <w:rFonts w:ascii="Times New Roman"/>
          <w:b w:val="false"/>
          <w:i w:val="false"/>
          <w:color w:val="000000"/>
          <w:sz w:val="28"/>
        </w:rPr>
        <w:t xml:space="preserve">
      2. Настоящий Указ вводится в действие со дня его первого официального опубликования.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