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a3a4" w14:textId="c8da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17 мая 2002 года N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2006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мая 2002 года N 873 "Об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Казахстан" (САПП Республики Казахстан, 2002 г., N 15, ст. 157; 2004 г., N 33, ст. 438)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Казахстан, утвержденных названным Указом,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Законопроекты вносятся Правительством на рассмотрение Мажилиса Парламента после устранения замечаний, высказанных по законопроектам Администрацией Президента, либо устранения с Администрацией Президента разногласий, возникших по проектам законов.".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