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e36c" w14:textId="bbce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25 января 2005 года N 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2005 года N 1656.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вклада космических технологий и техники в решение задач социально-экономического развития и безопасности страны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25 января 2005 года N 1513 "О развитии космической деятельности в Республике Казахстан на 2005-2007 годы" (САПП Республики Казахстан, 2005 г., N 1, ст.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"Развитие космической деятельности в Республике Казахстан на 2005-2007 годы",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"44364,3", "44064,3", "2679,9", "1732,6" заменить соответственно цифрами "62768,72", "62468,72", "2179,9", "2232,6";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созданием авиационного ракетно-космического комплекса "Ишим" на базе самолета "МиГ-31Д", составляют 18404,422 млн. тенге, в том числе в 2005 году - 500 млн. тенге, 2006 году - 1000,0 млн. тенге, 2007 году - 16904,422 млн.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подраздела "Ожидаемые результаты"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авиационного ракетно-космического комплекса "Ишим" на базе самолета "МиГ-31Д";";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"Введение"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"АРКК - авиационный ракетно-космический комплекс;";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5.1.2. подраздела 5.1. раздела 5 "Основные направления и механизм реализации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авиационного ракетно-космического комплекса "Ишим" на базе самолета "МиГ-31Д".";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графе "Средства республиканского бюджета (млн. тенге)" цифры "30670,6" заменить цифрами "49075,02";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в графе "Средства республиканского бюджета (млн. тенге)" цифры "44064,3" заменить цифрами "62468,72";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реализацией Программы, составляют всего 62768,72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всего 62468,72 млн. тенге, в том числе в 2005 году - 14861,2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 из республиканского бюджета на обеспечение научно-исследовательских и опытно-конструкторских работ составляют 5582,1 млн. тенге, в том числе в 2005 году - 2179,9 млн. тенге, 2006 году - 2232,6 млн. тенге, 2007 году - 1169,6 млн. тенге. На указанные виды работ планируется привлечение инвестиций в размере 300 млн. тенге, в том числе в 2005 году - 150 млн. тенге, 2006 году - 150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созданием авиационного ракетно-космического комплекса "Ишим" на базе самолета "МиГ-31Д", составляют 18404,422 млн. тенге, в том числе в 2005 году - 500 млн. тенге, 2006 году - 1000,0 млн. тенге, 2007 году - 16904,422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 "Ожидаемые результаты от реализации Программы" дополнить абзацем двадцать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 авиационный ракетно-космический комплекс "Ишим" на базе самолета "МиГ-31Д".".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