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8e6" w14:textId="b692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о борьбе с торговлей людьми и с эксплуатацией проституции третьими лицами и Заключительного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2004 года N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Конвенцию о борьбе с торговлей людьми и с эксплуатацией проституции третьими лицами (далее - Конвенция) и Заключительный протокол, совершенные в городе Нью-Йорке 21 марта 1950 года, со следующей оговоркой к Конвенции: "Республика Казахстан будет выполнять положения статей 1 и 18 Конвенции в рамках предупреждения и пресечения преступлений и административных правонарушений, предусмотренных законодательством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Казыханова Ержана Хозеевича подписать от имени Республики Казахстан Конвенцию с оговоркой и Заключительный протокол.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борьбе с торговлей людьми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 эксплуатацией проституции третьими лицами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(Резолюция 317 (IV) Генеральной Ассамблеи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1949 г. вступила в силу 25 июля 1951 г.)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Преамбула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Принимая во внимание, что проституция и сопровождающее ее зло, каковым является торговля людьми, преследующая цели проституции, несовместимы с достоинством и ценностью человеческой личности и угрожают благосостоянию человека, семьи и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отношении борьбы с торговлей женщинами и детьми имеют силу нижеследующие международные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Международный Договор от 18 мая 1904 г. о борьбе с торговлей белыми рабынями с изменениями, внесенными в него Протоколом, утвержденным Генеральной Ассамблеей Организации Объединенных Наций 3 декабря 1948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Международная Конвенция от 4 мая 1910 г. о борьбе с торговлей белыми рабынями с изменениями, внесенными в нее упомянутым выше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Международная Конвенция от 30 сентября 1921 г. о борьбе с торговлей женщинами и детьми с изменениями, внесенными в нее Протоколом, принятым Генеральной Ассамблеей Организации Объединенных Наций 20 октября 1947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Международная Конвенция от 11 октября 1933 г. о борьбе с торговлей совершеннолетними женщинами с изменениями, внесенными в нее указанным Протоколом,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1937 году Лигой Наций был составлен проект конвенции, расширивший круг действия указанных выше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новые факторы, возникшие с 1937 года, делают возможным заключение конвенции, объединяющей в себе вышеуказанные акты и включающей основные положения проекта конвенции 1937 года, равно как и желательные поправки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Посему Договаривающиеся Стороны настоящим согласились со следующим: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в настоящей Конвенции обязуются подвергать наказанию каждого, кто для удовлетворения похоти другого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сводит, склоняет или совращает в целях проституции другое лицо, даже с согласия этого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эксплуатирует проституцию другого лица, даже с согласия этого лица.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обязуются, далее, подвергать наказанию каждого, кто: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содержит дом терпимости или управляет им, или сознательно финансирует или принимает участие в финансировании дома терпимости;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сдает в аренду или снимает здание или другое место, или часть такового, зная, что они будут использованы в целях проституции третьими лицами.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покушения на совершение любого из предусмотренных в статьях 1 и 2 правонарушений, равно как и действия, подготовительные к совершению таковых, также являются наказуемыми.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умышленное участие в предусмотренных в статьях 1 и 2 актах также наказывается.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это допускается требованиями внутреннего законодательства, акты соучастия рассматриваются как отдельные преступления, если это является необходимым для предупреждения безнаказанности.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 случаях, когда потерпевшие лица имеют право на основании внутреннего законодательства выступать истцами в делах, касающихся любых преступлений, предусмотренных настоящей Конвенцией, иностранцы пользуются этим правом наравне с гражданами данного государства.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принимать все необходимые меры для отмены или аннулирования любого действующего закона, постановления или административного распоряжения, в силу которых лица, занимающиеся или подозреваемые в занятии проституцией, либо подлежат особой регистрации, либо должны иметь особый документ, либо подчиняются исключительным требованиям, имеющим своей целью контроль или оповещение.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Приговоры, вынесенные ранее в других государствах за преступления, предусмотренные настоящей Конвенцией, принимаются во внимание, поскольку это допускается внутренним законодательством,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установления факта рецидивизма;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лишения преступника политических и гражданских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Преступления, предусмотренные в статьях 1 и 2 настоящей Конвенции, рассматриваются как преступления, влекущие за собой выдачу, и на них распространяется любой договор о выдаче преступников, который был или будет заключен между любыми сторонами в этой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стороны в настоящей Конвенции, которые не обусловливают выдачу преступников существованием о том договоров, отныне в своих взаимоотношениях признают преступления, предусмотренные в статьях 1 и 2 настоящей Конвенции, преступлениями, влекущими за собой выдачу. Выдача производится согласно закону того государства, к которому обращено требование о выдаче.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государствах, в которых принцип выдачи своих граждан не признается законом, граждане, которые возвращаются в свое государство после совершения ими в другом государстве любого из преступлений, указанных в статьях 1 и 2 настоящей Конвенции, подвергаются преследованию и наказанию по суду их собственного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положение не применяется, если в делах такого рода, возникающих между сторонами настоящей Конвенции, требование о выдаче иностранца не может быть удовлетворено.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статьи 9 не применяются, если лицо, обвиняемое в совершении преступления, было судимо в другом государстве и в случае обвинительного приговора отбыло наказание или было от наказания освобождено, или срок его наказания был сокращен в соответствии с законами этого государства.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быть истолковано как определение отношения той или иной стороны в ней к общему вопросу о пределах уголовной юрисдикции в соответствии с нормами международного права.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не нарушает принципа, согласно которому предусмотренные Конвенцией преступления в каждом отдельном государстве определяются, равно как виновные в совершении их лица преследуются и наказываются по законам этого государства.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выполнять в соответствии со своими собственными законами и практикой судебные поручения, относящиеся к предусмотренным в настоящей Конвенции преступлениям, Передача судебных поручений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путем непосредственных сношений между судебными властями;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путем непосредственных сношений между министрами юстиции двух государств или путем непосредственного обращения других надлежащих властей государства, от которого исходит поручение, к министру юстиции государства, к которому оно обращено;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через посредство дипломатических или консульских представителей государства, от которого исходит поручение, государству, к которому оно обращено. Означенный представитель направляет судебное поручение непосредственно соответствующим судебным властям или же властям, указанным правительством того государства, к которому поручение обращено, причем он получает от этих властей непосредственно документы, являющиеся актом выполнения судебного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в пунктах 1 и 3 случаях судебное поручение посылается в копии высшим властям того государства, к которому оно обращено.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имеется какого-либо иного соглашения, судебное поручение всегда составляется на языке тех властей, от которых оно исходит, при непременном условии, что государство, к которому поручение обращено, может требовать представления перевода на свой язык, засвидетельствованного теми властями, от которых поручение исходит.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настоящей Конвенции уведомляет каждую другую сторону в этой Конвенции о том методе или о тех методах из упомянутых выше, которые будут считаться ею приемлемыми при направлении ей судебных поручений этим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 какое-либо государство не сделает такого уведомления, существующий в нем порядок в отношении судебных поручений остается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судебных поручений не может служить основанием для требования о возмещении каких бы то ни было расходов или издержек, за исключением расходов по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статье не должно быть истолковано как обязательство сторон в настоящей Конвенции применять в уголовных делах какую-либо форму или какие-либо методы доказательства, несовместимые с их собственными законами.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учреждает и содержит орган, которому поручается координация и централизация результатов расследования предусмотренных в настоящей Конвенции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компилируют всю информацию, собираемую для того, чтобы облегчить предупреждение предусматриваемых в настоящей Конвенции преступлений и наложение наказаний за них, причем эти органы поддерживают тесный контакт с аналогичными органами других стран.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 и поскольку это будет признано желательным властями, которым подчинены указанные в статье 14 органы, последние сообщают властям, которым подчинены аналогичные органы в других государствах,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Подробности о каждом из предусматриваемых в настоящей Конвенции преступлений и о каждом покушении на совершение такого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Подробности о всех случаях розыска, а также уголовного преследования, ареста, осуждения, отказов в допущении и высылке лиц, виновных в совершении преступлений, предусматриваемых в настоящей Конвенции, а также о перемене местожительства таких лиц и любую иную касающуюся их полезную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Сообщаемая таким путем информация включает описание преступников, их дактилоскопические отпечатки, фотоснимки, сообщение о методе работы, полицейские справки и справки о судимости.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- через посредство своих правительственных или частных учреждений в области образования, здравоохранения, социального и экономического обслуживания и иных связанных с ним видов обслуживания - обязуются принимать или поощрять все необходимые меры по борьбе с проституцией и по возвращению и приспособлению жертв проституции и предусматриваемых в настоящей Конвенции преступлений к нормальным социальным условиям.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иммиграции и эмиграции стороны в настоящей Конвенции обязуются принимать и проводить все меры, которые требуются согласно обязательствам, принятым ими на себя в соответствии с настоящей Конвенцией, для пресечения торговли людьми обоего пола, преследующей цели проституции. В частности, они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Издавать все необходимые постановления для защиты иммигрантов и эмигрантов, и в особенности женщин и детей, в пунктах их прибытия и отправления, а также во время их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Принимать меры для соответствующего оповещения населения об опасностях упомянутой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Принимать надлежащие меры для обеспечения наблюдения за железнодорожными станциями, авиапортами, портами и другими общественными местами, а также на пути следования для предупреждения международной торговли людьми, преследующей цели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Принимать все необходимые меры в целях уведомления соответствующих властей о прибытии лиц, которые по имеющимся сведениям prima facie являются главными виновниками, соучастниками или жертвами этой торговли.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- в соответствии с условиями, установленными их собственными законами, - собирать сведения о всех иностранцах, занимающихся проституцией, в целях установления их личности и социального положения, а также в целях обнаружения лиц, побудивших их покинуть свое государство. Эти сведения сообщаются властями государства происхождения означенных лиц в целях их последующей репатриации.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в соответствии с условиями, установленными их собственными законами, и не отменяя этим преследования или иных мероприятий, вызываемых нарушением этих законов, и поскольку это возможно: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Впредь до проведения окончательных мероприятий по репатриации бедствующих лиц, ставших жертвами международной торговли людьми, преследующей цели проституции, принимать надлежащие меры по оказанию им временной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Репатриировать указанных в статье 18 лиц, если они этого пожелают или если поступило требование об их репатриации со стороны лиц, в чьем распоряжении они состоят, или если имеется основанный на законе приказ об их высылке из страны. Репатриация производится лишь после того, как достигнуто соглашение с государством назначения о личности и гражданстве репатриируемого лица или о месте и дате его прибытия на границу. Каждая сторона в настоящей Конвенции способствует проезду такого лица через свою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указанные в предыдущем абзаце лица не могут сами возместить расходов по репатриации и не имеют ни супруга, ни родных, ни опекуна, которые заплатили бы за них, расходы по репатриации до границы, порта отправления или авиапорта, ближайших к государству их происхождения, оплачиваются государством, в котором данные лица проживают, а остальные связанные с этим расходы принимает на себя государство их происхождения.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принимают необходимые меры по наблюдению за конторами по найму труда, если эти меры ими еще не приняты, в целях ограждения лиц, ищущих работы, в особенности женщин и детей, от опасности возможной их эксплуатации в целях проституции.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сообщают Генеральному Секретарю Организации Объединенных Наций о законах и постановлениях, относящихся к предмету настоящей Конвенции и изданных в их государствах, и ежегодно после этого сообщают о законах и постановлениях, которые будут изданы в связи с Конвенцией, а также о всех принятых мерах, касающихся применения настоящей Конвенции. Эта информация периодически опубликовывается Генеральным Секретарем и рассылается им всем членам Организации Объединенных Наций, а также не состоящим членами Организации государствам, которым настоящая Конвенция официально сообщается в соответствии со статьей 23.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 сторонами в настоящей Конвенции возникает спор относительно ее толкования или применения и если этот спор не может быть разрешен иным путем, по требованию любой из сторон в споре, последний передается в Международный Суд.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открыта для подписания от имени любого члена Организации Объединенных Наций, а также от имени любого другого государства, которому Экономическим и Социальным Советом было обращено соответствующее приглашение.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и акты ратификации депонируются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Государства, упоминаемые в первом абзаце и не подписавшие настоящую Конвенцию, могут к ней присоединиться.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совершается путем депонирования у Генерального Секретаря Организации Объединенных Наций акта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Конвенции слово "государство" включает все колонии и подопечные территории государства, подписавшего настоящую Конвенцию или присоединившегося к ней, и все территории, за которые это государство несет международную ответственность.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вступает в силу на девяностый день после даты депонирования второго акта о ратификации или присоединении. В отношении каждого государства, ратифицирующего настоящую Конвенцию или присоединяющегося к ней после депонирования второго акта о ратификации или присоединении, настоящая Конвенция вступает в силу через девяносто дней после депонирования этим государством своего акта о ратификации или присоединении.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истечении пяти лет со времени вступления настоящей Конвенции в силу любая сторона в настоящей Конвенции может денонсировать ее путем письменного уведомления об этом, адресованного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денонсация вступает в силу в отношении заявляющей о ней стороны через год после даты получения ее заявления Генеральным Секретарем Организации Объединенных Наций.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Объединенных Наций уведомляет всех членов Организации Объединенных Наций и государства, не состоящие членами Организации и упомянутые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 актах подписания, ратификации и присоединения, полученных в соответствии со статьей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настоящей Конвенции в соответствии со статьей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денонсациях, заявления о которых получены в соответствии со статьей 25.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принять в соответствии со своей конституцией законодательные или иные мероприятия, необходимые для того, чтобы обеспечить применение настоящей Конвенции.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настоящей Конвенции, поскольку это касается взаимоотношений между сторонами в ней, отменяют положения международных актов, упоминаемых в пунктах 1, 2, 3 и 4 второго абзаца преамбулы, причем каждый из этих актов считается аннулированным после того, как все стороны в них станут сторонами в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уполномоченные соответствующими правительствами, подписали настоящую Конвенцию, открытую для подписания в Лейк Саксесс, Нью-Йорк, 21 марта тысяча девятьсот пятидесятого года; одна точная заверенная копия Конвенции будет разослана Генеральным Секретарем всем государствам - членам Организации Объединенных Наций и всем государствам, не состоящим членами Организации, к которым относятся положения статьи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Заключительный протокол*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Конвенции не должно рассматриваться как препятствие к выполнению требований каких-либо законов, устанавливающих более строгие условия для осуществления положений, обеспечивающих борьбу с торговлей людьми и с эксплуатацией других лиц в целях проституции, чем условия, предусмотренные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23-26 настоящей Конвенции применимы к настоящему Протоколу.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