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d49a" w14:textId="caed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августа 2004 года N 1415.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указы Президента Республики Казахстан: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29.12.2015 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 01.01.2016).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привести свои акты в соответствие с настоящим Указом.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