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770d" w14:textId="9b87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государств-членов Евразийского экономического сообщества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2004 года N 1395.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сотрудничестве государств-членов Евразийского экономического сообщества на рынке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сотрудничестве государств-членов Евразийского экономического сообщества на рынке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Проект    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государств-членов Евразийского экономического сообщества на рынке ценных бумаг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Евразийского экономического сообщества, далее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реализуя цели и задачи Евразийского экономического сообщества,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создания единого порядка эмиссии и обращения ценных бумаг, единого порядка осуществления профессиональной деятельности на рынке ценных бумаг, единых принципов защиты и обеспечения прав инвесторов в рамках Евразийского экономического сообщества,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содействовать росту экономического потенциала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настоящего Соглашения являются создание единого межгосударственного рынка ценных бумаг, разработка и принятие в рамках Евразийского экономического сообщества мер по защите интересов инвесторов межгосударственного рынка ценных бумаг, создание информационной базы данных о межгосударственном рынке ценных бумаг и обеспечение равноправного доступа к ней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под межгосударственным рынком ценных бумаг понимается совокупность рынков ценных бумаг Сторон, объединенных общими принципами функционирования и государственного регулирования.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выпусков и отчетов об итогах выпусков ценных бумаг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Стороны, на территории которой размещаются и обращаются ценные бумаги.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Участниками межгосударственного рынка ценных бумаг являются эмитенты ценных бумаг, инвесторы, профессиональные участники рынка ценных бумаг,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каждой из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ценных бумаг к размещению и обращению за пределами территории Стороны, резидентом которой является эмитент ценных бумаг, осуществляется в соответствии с законодательством этой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к размещению и обращению на территории любой из Сторон ценных бумаг, эмитентами которых являются нерезиденты, осуществляется в соответствии с законодательством Стороны, на территории которой размещаются и обращаются ценные бумаги.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понятия "резидент" и "нерезидент" определяются в соответствии с законодательством каждой из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деятельность на рынке ценных бумаг осуществляется в соответствии с законодательством Стороны, на территории которой осуществляется такая деятельность.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Сделки на межгосударственном рынке ценных бумаг осуществляются в соответствии с законодательством Стороны, на территории которой они совершаются.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по сделкам с ценными бумагами, совершаемым на межгосударственном рынке ценных бумаг, осуществляются в валюте, которая определяется по соглашению участников межгосударственного рынка ценных бумаг с учетом требований законодательства Стороны, на территории которой совершаются эти сделки.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предоставляет на своем рынке ценных бумаг режим наибольшего благоприятствования резидентам других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принимать меры: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гармонизации законодательства: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эмиссию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допуск ценных бумаг резидентов к размещению и обращению на территории другой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допуск к размещению и обращению ценных бумаг нерезидентов;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деятельность профессиональных участников рынка ценных бумаг и института коллективных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под институтом коллективных инвестиций понимаются </w:t>
      </w:r>
      <w:r>
        <w:rPr>
          <w:rFonts w:ascii="Times New Roman"/>
          <w:b w:val="false"/>
          <w:i w:val="false"/>
          <w:color w:val="000000"/>
          <w:sz w:val="28"/>
        </w:rPr>
        <w:t>инвестиционные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фонды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негосударственные пенсионные фонды, управляющие компании и специализированные депозитарии инвестиционных фондов и негосударственных пенсионных фондов, а также иные организации, относящиеся к институту коллективных инвестиций в соответствии с законодательством каждой из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устанавливающего квалификационные требования к специалистам профессиональных участников рынка ценных бумаг и института коллективных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устанавливающего требования к совершению сделок на рынке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раскрытие информации на рынке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гармонизации кодексов корпоративного поведения;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выработке единых подходов к осуществлению контроля на рынке ценных бумаг.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Интеграционный комитет Евразийского экономического сообщества формирует информационную базу данных о рынках ценных бумаг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в соответствии со своим законодательством представлять Интеграционному комитету Евразийского экономического сообщества сведения относительно своих рынков ценных бумаг.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своим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регулированию рынков ценных бумаг обмениваться на постоянной основе информацией, необходимой для осуществления контроля на межгосударственном рынке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не передавать третьей стороне сведения, полученные одной из Сторон на основании настоящего Соглашения без письменного согласия Стороны, представившей такие сведения.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по реализации настоящего Соглашения возлагается на Совет руководителей уполномоченных органов по регулированию рынков ценных бумаг при Интеграционном комитете Евразийского экономического сообщества, созданный в соответствии с решением Интеграционного комитета Евразийского экономического сообщества от 29 ноября 2002 г. N 159.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к нему любого государства, принятого в члены Евразийского экономического сообщества.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присоединении к настоящему Соглашению сдается на хранение депозитарию, которым является 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Интеграционный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присоединившихся государств настоящее Соглашение вступает в силу с даты получения депозитарием документа о присоединении.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договоренности Сторон в настоящее Соглашение могут быть внесены изменения и дополнения, которые оформляются отдельными протоколами, являющимися его неотъемлемой частью.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применением или толкованием настоящего Соглашения, разрешаются путем консультаций и переговоров заинтересованных Сторон.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на последующие пятилетние периоды, если ни одна из Сторон, не менее чем за шесть месяцев до истечения очередного пятилетнего периода не направит депозитарию письменное уведомление о своем намерении прекратить его действие.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сдачи на хранение депозитарию последнего уведомления о выполнении подписавшими его Сторонами необходимых внутригосударственных процедур.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об этом депозитарию не позднее, чем за шесть месяцев до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взаимных прав и обязательств Сторон по действующим международным договорам, относящимся к вопросам, охватываемым настоящим Соглашением, или по международным договорам, которые могут быть заключены в соответствии с предметом и целями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________ "___" ____ 200__г. в одном подлинном экземпляре на русском языке.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