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4f01" w14:textId="21e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должности председателя коллегии по уголовным делам Военного суда войск Республики Казахстан, а также назначении на должности и освобождении от должностей председателей и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2004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3,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7) пункта 1, пунктом 2, подпунктом 2) пункта 4, пунктами 5,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Назначить на должности председателей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Буландынского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Амирова Мурата Айтымовича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экономического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Катон-Карагайского      </w:t>
      </w:r>
      <w:r>
        <w:rPr>
          <w:rFonts w:ascii="Times New Roman"/>
          <w:b/>
          <w:i w:val="false"/>
          <w:color w:val="000000"/>
          <w:sz w:val="28"/>
        </w:rPr>
        <w:t xml:space="preserve">Изенбаеву Жаныл Кайролдиновну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с освобождением от должности судьи этого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Аккайынского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Султанова Мурата Байкеновича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председателя Жамбылского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 </w:t>
      </w:r>
      <w:r>
        <w:rPr>
          <w:rFonts w:ascii="Times New Roman"/>
          <w:b/>
          <w:i w:val="false"/>
          <w:color w:val="000000"/>
          <w:sz w:val="28"/>
        </w:rPr>
        <w:t xml:space="preserve">Нургали Кабдилмажита Хамитулы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Айыртауского района     с освобождением от должности судьи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района имени Габита Мусрепова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Глазкову Нину Павловну;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Каргалинского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Бактыгалиева Нурлана Амантурлиевича;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Муфтах Майру Нуреденкызы;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Амангалиева Ерболата Каллешовича;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Байбосынову Сандугаш Досановну;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Ибраеву Камшат Тулеугазыевну;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Мигманова Рафаиля Мингадыевича;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Аягузского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Мергембаева Бергали Нургалиевича;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Бородулихинского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Темирханова Данияра Дидарбековича;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Нуртазинову Гаухар Сагатбековну;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Урджарского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Далабаеву Зарякул Ермековну;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</w:t>
      </w:r>
      <w:r>
        <w:rPr>
          <w:rFonts w:ascii="Times New Roman"/>
          <w:b/>
          <w:i w:val="false"/>
          <w:color w:val="000000"/>
          <w:sz w:val="28"/>
        </w:rPr>
        <w:t xml:space="preserve">Молгабылова Баяна Кадылбекулы;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Асылбек Гульнару Абдуваликызы;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Онланбекову Галию Муратовну;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Тараза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Копжасарова Лескали Абдыгапаровича;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Солтыбаева Мурата Еркинбековича;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Турара 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Досымкулова Рашида Жабыковича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</w:t>
      </w:r>
      <w:r>
        <w:rPr>
          <w:rFonts w:ascii="Times New Roman"/>
          <w:b/>
          <w:i w:val="false"/>
          <w:color w:val="000000"/>
          <w:sz w:val="28"/>
        </w:rPr>
        <w:t xml:space="preserve">Мадемарова Алтынбека Асипбековича;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Башанова Марата Башановича;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Ибраимова Мусабая;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Баян Ляззат Толеутайкызы;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Жанааркинского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Искакбаева Кенжебая Дарбаевича;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Байжуманову Алтын Жуматаевну;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Наримова Артура Зулхарнаевича;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Майлыбаева Ерхана Асаубаевича;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Жемурзинова Жаната Саркеновича;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Торебекову Шару Дуйсенбиевну;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 </w:t>
      </w:r>
      <w:r>
        <w:rPr>
          <w:rFonts w:ascii="Times New Roman"/>
          <w:b/>
          <w:i w:val="false"/>
          <w:color w:val="000000"/>
          <w:sz w:val="28"/>
        </w:rPr>
        <w:t xml:space="preserve">Алыбаева Дастана Майдановича;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Алмалинского района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Кызыбекбийского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города Караганды;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</w:t>
      </w:r>
      <w:r>
        <w:rPr>
          <w:rFonts w:ascii="Times New Roman"/>
          <w:b/>
          <w:i w:val="false"/>
          <w:color w:val="000000"/>
          <w:sz w:val="28"/>
        </w:rPr>
        <w:t xml:space="preserve">Смайыл Айжан Ержуманкызы;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Алиаскарова Дихана Омаргазиевича;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гарнизона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Басканбаеву Сауле Сабикановну;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Баяхметова Нурлана Еркешевича;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Сабиева Алимжана Негметовича;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Балагумарову Ардак Дуйсенбековну;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Кишкембаева Аскара Булатовича;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Семенову Викторию Васильевну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Шайхисламова Адилхана Шайхисламулы;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</w:t>
      </w:r>
      <w:r>
        <w:rPr>
          <w:rFonts w:ascii="Times New Roman"/>
          <w:b/>
          <w:i w:val="false"/>
          <w:color w:val="000000"/>
          <w:sz w:val="28"/>
        </w:rPr>
        <w:t xml:space="preserve">Айткалиеву Казиму Тулеповну;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 </w:t>
      </w:r>
      <w:r>
        <w:rPr>
          <w:rFonts w:ascii="Times New Roman"/>
          <w:b/>
          <w:i w:val="false"/>
          <w:color w:val="000000"/>
          <w:sz w:val="28"/>
        </w:rPr>
        <w:t xml:space="preserve">Алимжанову Ляззат Молдакеримовну;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Жолдасбаеву Гульжанну Косаевну.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Освободить от занимаемой должности председателя коллегии по уголовным делам Военного суда войск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Молдабаева Саркытбека Сарсембаевича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Шатова Анатолия Яковлевича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           по собственному желанию с оставлением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этого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Галашина Виктора Алексеевича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Семипалатинского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Зейнешева Ержана Тилеубековича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      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Тлеулина Мейрама Мухаметжановича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Рамазанова Мубарака Нурмашулы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Аккайынского            в связи с истечением срока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с оставлением судьей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Курманалинова Салимжана Куанышбай-улы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 по собственному желанию с оставлением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Айыртауского района     судьей этого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Алтаеву Айнаш Алтаевну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Медеуского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Мартеля Владимира Александровича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            в связи с переходом на другую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