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ea56" w14:textId="e6ee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Указ Президента Республики Казахстан от 16 ноября 1998 года N 4153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января 2003 года N 1016.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обеспечения конституционных прав граждан на охрану здоровья и в связи с завершением реализации краткосрочных мероприятий Государственной программы "Здоровье народа"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16 ноября 1998 года N 4153 "О Государственной программе "Здоровье народа" (САПП Республики Казахстан, 1998 г., N 42-43, ст. 381)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программе "Здоровье народа", утвержденной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1.2.: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дополнить следующим предложением: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"Растет число заболеваний, связанных с недостатком микронутриентов, в том числе с дефицитом йода и железа";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дополнить следующим предложением: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республике практически отсутствуют демеркуризационные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производства, позволяющие эффективно утилизировать ртутьсодержащие отходы.";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"Пути решения"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Обеспечение профилактики и снижение ртутного загрязнения окружающей среды.";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"Пути решения" раздела 1.5. пункт 3 дополнить словами ", в том числе взрослого населения против дифтерии, столбняка, бешенства, брюшного тифа, гепатита В, клещевого энцефалита, профилактики заболеваний иммуноглобулинами и бактериофагами.";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"Пути достижения" раздела 1.7. дополнить пунктами 9, 10, 11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Организация обследования беременных на внутриутробные инфекции, врожденные аномалии развития плода, инфекции, передаваемые половым путем.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Проведение скрининг-диагностики наиболее часто встречающихся врожденных и наследственных заболеваний у новорожденных.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Обеспечение беременных, рожениц, родильниц и новорожденных в родовспомогательных организациях всеми необходимыми лекарственными препаратами.";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"Пути достижения" раздела 1.9. дополнить пунктом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Уполномоченному органу в области охраны здоровья граждан разработать правила по реализации заменителей грудного молока на основе международной практики.";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1.11.: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"Основные приоритеты"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Организация и реализация лечебно-профилактических мероприятий, направленных на лечение больных с поли-, мультирезистентными и хроническими формами туберкулеза.";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"Пути достижения" дополнить пунктом 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Разработать отраслевую программу на 2004-2006 годы, направленную на усиление борьбы с туберкулезом в Республике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1.12.: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"Состояние вопроса"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"Нарастает уровень заболеваемости и смертности, обусловленных психо-эмоциональными нагрузками, несбалансированным питанием, малоподвижным образом жизни, воздействием вредных факторов среды обитания, профессиональными факторами и социально-бытовыми условиями, злоупотреблением наркотических средств и психотропных веществ. Актуальной проблемой системы здравоохранения становится распространенность патологии сердечно-сосудистой системы, особенно артериальной гипертонии, на долю которой приходится 20-50 процентов причин смерти. На протяжении последних десятилетий наблюдается тенденция роста и онкологических заболеваний. Сложившаяся ситуация требует принятия срочных мер, направленных на снижение и профилактику заболеваний человека, напрямую зависящих от образа жизни."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"Пути достижения" дополнить пунктом 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Внедрение комплекса широкомасштабных мер по сохранению и укреплению здоровья населения, профилактике и снижению уровня заболеваний, напрямую зависящих от образа жизни.";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1.13.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"1.13. Совершенствование специализированной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помощи населению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Увеличение удельного веса травматизма в структуре общей заболеваемости населения требует совершенствования и обеспечения соответствующего уровня специализированной и скорой неотложной медицинской помощи, которая стала практически недоступной для жителей сельской местности и не соответствует международным стандартам в городах.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сложившейся ситуации и качества оказания специализированной помощи, особенно больным с нейрохирургической и кардиохирургической патологией, указывает на усиление негативных тенденций, ведущих к росту смертности и инвалидности больных трудоспособного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приоритеты: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Профилактика и оказание качественной медицинской помощи больным с заболеваниями центральной, периферической нервной системы и кардиохирургической патологией.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Повышение оперативности и качества оказания скорой и неотложной медицинской помощи.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Пути достижения: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Обеспечение реабилитационной помощи больным с черепно-мозговыми травмами, нейроонкологическими, цереброваскулярными заболеваниями и пороками развития нервной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Улучшение качества диагностики и лечения больных с нейрохирургической и кардиохирургической патологией.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Сокращение сроков реабилитации и снижение инвалидности.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Обеспечение эффективной организации службы скорой медицинской помощи и оперативного управления ею.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Совершенствование системы подготовки, переподготовки и повышения квалификации работников организаций скорой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Модернизация материально-технического оснащения организаций скорой медицинской помощи.";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2.1.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"Вместе с тем в республике остро стоит вопрос развития и модернизации медицинских организаций республиканского и местного уровней. Следует также обратить внимание на то, что большинство зданий, принадлежащих вышеуказанным организациям, имеют большой срок эксплуатации и неудовлетворительное состояние, что, в свою очередь, отражается на качестве услуг, оказываемых лечебно-профилактическими организациями, условиях пребывания и сервисном обслуживании больных.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состояние материально-технической базы медицинских организаций не позволяет в полной мере внедрять в отечественное здравоохранение современные методы диагностики, лабораторного контроля и модернизировать систему медицинского обслуживания населения, повышать качество оказываемых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Цель: укрепление материально-технической базы лечебно-профилактических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приоритеты: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качества и доступности медицинской помощи населению через укрепление материально-технической базы лечебно-профилактических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Пути 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Продолжить работу по укреплению материально-технической базы лечебно-профилактических организаций в сельской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меры по телефонизации, обеспечению холодной и горячей водой объектов сельского здравоохранения";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"Пути решения" раздела 2.6. дополнить пунктами 4,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В целях оказания качественной медицинской помощи укомплектовать медицинским оборудованием фельдшерско-акушерские пункты, сельские участковые больницы, семейные врачебные амбулатории, консультативно-диагностические центры и поликлиники.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 целью уменьшения расходов государства на оказание населению медицинской помощи за счет сокращения сроков пребывания больных в стационаре и на амбулаторном лечении необходимо обновить диагностическое и лечебное оборудование в государственных организациях здравоохранения для своевременной диагностики и лечения заболеваний.";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2.7.: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"Состояние вопроса"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"Анализ ситуации по заболеваемости сахарным диабетом в республике показывает ежегодный прирост больных в среднем на 10-12 процентов, что требует увеличения затрат на приобретение инсулина. Кроме того, имеет место выраженный дефицит средств контроля и самоконтроля диабета, в частности по данным регистра, только 2,6 процента больных имеют глюкометры. Это в значительной степени приводит к немотивированному повышению ими дозы инсулина.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необходимо продолжить практику приобретения высококачественных препаратов инсулина и средств их доставки для больных сахарным диабетом. Приобретение таблетированных противодиабетических препаратов, средств контроля и самоконтроля диабета необходимо осуществлять за счет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Актуальной проблемой является совершенствование специализированной помощи больным с почечной патологией, включая трансплантацию почек и проведение иммуносупрессивной терапии, что требует обеспечения больных с почечной недостаточностью и пациентов с пересаженной почкой иммуносупрессивными препаратами, диализаторами и расходными материалами, централизованно закупаемыми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Принятые меры по лечению больных туберкулезом позволили снизить смертность населения от этого заболевания, однако нерешенной проблемой остается лечение мультирезистентных форм туберкулеза. В этой связи необходимо обеспечить централизованный закуп противотуберкулезных препаратов, в том числе для лечения мультирезистентных форм туберкулеза.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Актуальными остаются вопросы централизованного обеспечения онкологических больных и детей, страдающих лейкемией, высокоэффективными цитостатическими препаратами.";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"Пути решения" дополнить пунктом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Обеспечить централизованный закуп лекарственных препаратов и расходных материалов для больных диабетом, туберкулезом, почечной патологией, онкологическими заболеваниями и детей, страдающих лейкемией.";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пятой: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главы "Состояние вопроса":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"1. Недостаточное финансирование, не покрывающее потребности населения в гарантированном объеме бесплатной медицинской помощи, определенном законодательством республики.";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Отсутствие единой тарифной политики в области возмещения затрат по предоставлению медицинских услуг.";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"Основные приоритеты":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3,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Создание системы финансирования здравоохранения, обеспечивающей повышение доступности и качества оказываемой населению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Поэтапное финансовое обеспечение гарантированного объема бесплатной медицинской помощи в течение трех лет.";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"Пути решения":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на русском языке цифру "5" заменить цифрой "4";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Совершенствовать информационное обеспечение и учет в медицинских организациях.";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"Часть 6. Необходимые ресурсы и источники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Финансирование Программы осуществляется за счет средств республиканского бюджета и других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требует финансирования из средств республиканского бюджета в 2003 году - 15273312 тыс. тенге, в 2004 году - 20887139 тыс. тенге, в 2005 году - 20887139 тыс. тенге (таблица).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бюджетных средств, необходимый для реализации Программы в 2004-2005 годах, будет уточняться при формировании республиканского бюджета на соответствующий финансовый год.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 Наименование мероприятий  !  2003 год ! 2004 год ! 2005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 Обеспечение иммунизацией       638196     638196     638196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населения,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вакцинами против дифтерии,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столбняка, бешенства,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брюшного тифа и клещевого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энцефалита и гепатита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2.  Обеспечение современным       1404122    1382101     1382101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медицинским оборудованием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санитарным автотранспортом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государственных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профилактических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3.  Обеспечение закупа лекар-     3795056    3795056     3795056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ственных препаратов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расходных материалов,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том числе для больных: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диабетом -                    1167691    1167691     1167691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туберкулезом -                1293673    1293673     1293673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почечной патологией -          400206     400206      400206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онкологическими заболеваниями- 800000     800000      800000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детей, страдающих лейкемией -  133486     133486      133486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4.  Совершенствование управления    71786      71786       71786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медицинским обслуживанием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5.  Обеспечение необходимого     10000000   15000000    15000000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уровня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гарантированного 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бесплатной медицинской помощи,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том числе учтено в пунктах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1, 3                           635848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Указа возложить на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