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0bd2" w14:textId="60d0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вкладов граждан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2002 года N 1006.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компенсации остатков вкладов граждан Республики Казахстан в бывшем Казахском республиканском сберегательном банке СССР, хранящихся на действующих счетах в открытом акционерном обществе "Народный банк Казахстана", 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произвести компенсацию вкладов граждан Республики Казахстан в бывшем Казахском республиканском сберегательном банке СССР, хранящихся на действующих счетах в открытом акционерном обществе "Народный банк Казахстана". Компенсации подлежат остатки вкладов граждан Республики Казахстан по состоянию на 1 января 1992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Компенсацию произвести путем переоформления государственного внутреннего долга по остаткам вкладов в Казахском республиканском сберегательном банке СССР в государственные специальные компенсационные казначейские облигации: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 сроком обращения один год на сумму компенсации вкладов граждан с 1936 по 1940 год рождения включительно, с учетом унаследованных вкладов;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 сроком обращения два года на сумму компенсации вкладов граждан с 1941 по 1960 год рождения включительно, с учетом унаследованных вкладов;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 сроком обращения три года на сумму компенсации вкладов граждан с 1961 по 1991 год рождения включительно, с учетом унаследованных вкладов.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 подлежат компенсации вклады, по которым произведена компенсация в соответствии с: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9 апреля 1996 года N 2941 "О компенсации вкладов инвалидов и участников Великой Отечественной войны в акционерном Народном сберегательном банке Казахстана";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20 мая 1996 года N 2988 "О компенсации вкладов граждан, достигших возраста 60 лет по состоянию на 1 января 1996 года, в акционерном Народном сберегательном банке Казахстана".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суммы компенсации произвести путем пересчета остатков вкладов по состоянию на 1 января 1992 года в долларовый эквивалент по биржевому курсу на 3 января 1992 года с последующим учетом суммы компенсации в тенге по официальному курсу Национального банка Республики Казахстан на дату выпуска государственных специальных компенсационных казначейских облигаций.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 предусмотреть в республиканском бюджете на соответствующие годы расходы, связанные с компенсацией вкладов граждан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вступает в силу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