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af55" w14:textId="dd2af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Стратегии Ассамблеи народа Казахстана и Положении об Ассамблее народа
Казахстана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26 апреля 2002 года № 856. Утратил силу Указом Президента Республики Казахстан от 7 сентября 2011 года № 149</w:t>
      </w:r>
    </w:p>
    <w:p>
      <w:pPr>
        <w:spacing w:after="0"/>
        <w:ind w:left="0"/>
        <w:jc w:val="both"/>
      </w:pPr>
      <w:r>
        <w:rPr>
          <w:rFonts w:ascii="Times New Roman"/>
          <w:b w:val="false"/>
          <w:i w:val="false"/>
          <w:color w:val="ff0000"/>
          <w:sz w:val="28"/>
        </w:rPr>
        <w:t xml:space="preserve">      Сноска. Утратил силу Указом Президента РК от 07.09.2011 </w:t>
      </w:r>
      <w:r>
        <w:rPr>
          <w:rFonts w:ascii="Times New Roman"/>
          <w:b w:val="false"/>
          <w:i w:val="false"/>
          <w:color w:val="ff0000"/>
          <w:sz w:val="28"/>
        </w:rPr>
        <w:t>№ 149</w:t>
      </w:r>
      <w:r>
        <w:rPr>
          <w:rFonts w:ascii="Times New Roman"/>
          <w:b w:val="false"/>
          <w:i w:val="false"/>
          <w:color w:val="ff0000"/>
          <w:sz w:val="28"/>
        </w:rPr>
        <w:t>.</w:t>
      </w:r>
    </w:p>
    <w:p>
      <w:pPr>
        <w:spacing w:after="0"/>
        <w:ind w:left="0"/>
        <w:jc w:val="both"/>
      </w:pPr>
      <w:r>
        <w:rPr>
          <w:rFonts w:ascii="Times New Roman"/>
          <w:b w:val="false"/>
          <w:i w:val="false"/>
          <w:color w:val="ff0000"/>
          <w:sz w:val="28"/>
        </w:rPr>
        <w:t xml:space="preserve">      Сноска. Заголовок, преамбула с изменениями, внесенными Указом Президента Республики Казахстан от 26 июля 2007 года </w:t>
      </w:r>
      <w:r>
        <w:rPr>
          <w:rFonts w:ascii="Times New Roman"/>
          <w:b w:val="false"/>
          <w:i w:val="false"/>
          <w:color w:val="ff0000"/>
          <w:sz w:val="28"/>
        </w:rPr>
        <w:t>N 370</w:t>
      </w:r>
      <w:r>
        <w:rPr>
          <w:rFonts w:ascii="Times New Roman"/>
          <w:b w:val="false"/>
          <w:i w:val="false"/>
          <w:color w:val="ff0000"/>
          <w:sz w:val="28"/>
        </w:rPr>
        <w:t xml:space="preserve">. </w:t>
      </w:r>
      <w:r>
        <w:br/>
      </w:r>
      <w:r>
        <w:rPr>
          <w:rFonts w:ascii="Times New Roman"/>
          <w:b w:val="false"/>
          <w:i w:val="false"/>
          <w:color w:val="ff0000"/>
          <w:sz w:val="28"/>
        </w:rPr>
        <w:t xml:space="preserve">
      Сноска. По всему тексту слово "народов" заменено словом "народа"; в стратегии в заголовке и по тексту слова "Ассамблеи народов", "Ассамблее народов", "Ассамблеей народов", "Ассамблея народов" заменены соответственно словами "Ассамблеи народа", "Ассамблее народа", "Ассамблеей народа", "Ассамблея народа" - Указом Президента Республики Казахстан от 26 июля 2007 года </w:t>
      </w:r>
      <w:r>
        <w:rPr>
          <w:rFonts w:ascii="Times New Roman"/>
          <w:b w:val="false"/>
          <w:i w:val="false"/>
          <w:color w:val="ff0000"/>
          <w:sz w:val="28"/>
        </w:rPr>
        <w:t>N 370</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В целях дальнейшего повышения роли </w:t>
      </w:r>
      <w:r>
        <w:rPr>
          <w:rFonts w:ascii="Times New Roman"/>
          <w:b w:val="false"/>
          <w:i w:val="false"/>
          <w:color w:val="000000"/>
          <w:sz w:val="28"/>
        </w:rPr>
        <w:t xml:space="preserve">Ассамблеи народа Казахстана </w:t>
      </w:r>
      <w:r>
        <w:rPr>
          <w:rFonts w:ascii="Times New Roman"/>
          <w:b w:val="false"/>
          <w:i w:val="false"/>
          <w:color w:val="000000"/>
          <w:sz w:val="28"/>
        </w:rPr>
        <w:t xml:space="preserve">в укреплении единства казахстанского народа, стабильности и согласия в обществе постановляю: </w:t>
      </w:r>
      <w:r>
        <w:br/>
      </w:r>
      <w:r>
        <w:rPr>
          <w:rFonts w:ascii="Times New Roman"/>
          <w:b w:val="false"/>
          <w:i w:val="false"/>
          <w:color w:val="000000"/>
          <w:sz w:val="28"/>
        </w:rPr>
        <w:t xml:space="preserve">
  </w:t>
      </w:r>
    </w:p>
    <w:bookmarkStart w:name="z23" w:id="0"/>
    <w:p>
      <w:pPr>
        <w:spacing w:after="0"/>
        <w:ind w:left="0"/>
        <w:jc w:val="both"/>
      </w:pP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xml:space="preserve">
  </w:t>
      </w:r>
    </w:p>
    <w:bookmarkEnd w:id="0"/>
    <w:bookmarkStart w:name="z24" w:id="1"/>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стратегию </w:t>
      </w:r>
      <w:r>
        <w:rPr>
          <w:rFonts w:ascii="Times New Roman"/>
          <w:b w:val="false"/>
          <w:i w:val="false"/>
          <w:color w:val="000000"/>
          <w:sz w:val="28"/>
        </w:rPr>
        <w:t xml:space="preserve">Ассамблеи народа Казахстана до 2011 года; </w:t>
      </w:r>
      <w:r>
        <w:br/>
      </w:r>
      <w:r>
        <w:rPr>
          <w:rFonts w:ascii="Times New Roman"/>
          <w:b w:val="false"/>
          <w:i w:val="false"/>
          <w:color w:val="000000"/>
          <w:sz w:val="28"/>
        </w:rPr>
        <w:t xml:space="preserve">
  </w:t>
      </w:r>
    </w:p>
    <w:bookmarkEnd w:id="1"/>
    <w:bookmarkStart w:name="z25" w:id="2"/>
    <w:p>
      <w:pPr>
        <w:spacing w:after="0"/>
        <w:ind w:left="0"/>
        <w:jc w:val="both"/>
      </w:pPr>
      <w:r>
        <w:rPr>
          <w:rFonts w:ascii="Times New Roman"/>
          <w:b w:val="false"/>
          <w:i w:val="false"/>
          <w:color w:val="000000"/>
          <w:sz w:val="28"/>
        </w:rPr>
        <w:t>
      2) </w:t>
      </w:r>
      <w:r>
        <w:rPr>
          <w:rFonts w:ascii="Times New Roman"/>
          <w:b w:val="false"/>
          <w:i w:val="false"/>
          <w:color w:val="000000"/>
          <w:sz w:val="28"/>
        </w:rPr>
        <w:t xml:space="preserve">положение </w:t>
      </w:r>
      <w:r>
        <w:rPr>
          <w:rFonts w:ascii="Times New Roman"/>
          <w:b w:val="false"/>
          <w:i w:val="false"/>
          <w:color w:val="000000"/>
          <w:sz w:val="28"/>
        </w:rPr>
        <w:t xml:space="preserve">об Ассамблее народа Казахстана.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
    <w:bookmarkStart w:name="z26" w:id="3"/>
    <w:p>
      <w:pPr>
        <w:spacing w:after="0"/>
        <w:ind w:left="0"/>
        <w:jc w:val="both"/>
      </w:pPr>
      <w:r>
        <w:rPr>
          <w:rFonts w:ascii="Times New Roman"/>
          <w:b w:val="false"/>
          <w:i w:val="false"/>
          <w:color w:val="000000"/>
          <w:sz w:val="28"/>
        </w:rPr>
        <w:t xml:space="preserve">
      2. Правительству Республики Казахстан принять необходимые меры по реализации Стратегии Ассамблеи народа Казахстана и привести ранее принятые решения в соответствие с настоящим Указом.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
    <w:bookmarkStart w:name="z27" w:id="4"/>
    <w:p>
      <w:pPr>
        <w:spacing w:after="0"/>
        <w:ind w:left="0"/>
        <w:jc w:val="both"/>
      </w:pPr>
      <w:r>
        <w:rPr>
          <w:rFonts w:ascii="Times New Roman"/>
          <w:b w:val="false"/>
          <w:i w:val="false"/>
          <w:color w:val="000000"/>
          <w:sz w:val="28"/>
        </w:rPr>
        <w:t>
      3. Признать утратившими силу Указ Президента Республики Казахстан от 1 марта 1995 года </w:t>
      </w:r>
      <w:r>
        <w:rPr>
          <w:rFonts w:ascii="Times New Roman"/>
          <w:b w:val="false"/>
          <w:i w:val="false"/>
          <w:color w:val="000000"/>
          <w:sz w:val="28"/>
        </w:rPr>
        <w:t xml:space="preserve">N 2066 </w:t>
      </w:r>
      <w:r>
        <w:rPr>
          <w:rFonts w:ascii="Times New Roman"/>
          <w:b w:val="false"/>
          <w:i w:val="false"/>
          <w:color w:val="000000"/>
          <w:sz w:val="28"/>
        </w:rPr>
        <w:t>"Об образовании Ассамблеи народов Казахстана" и Указ Президента Республики Казахстан от 3 октября 2000 года </w:t>
      </w:r>
      <w:r>
        <w:rPr>
          <w:rFonts w:ascii="Times New Roman"/>
          <w:b w:val="false"/>
          <w:i w:val="false"/>
          <w:color w:val="000000"/>
          <w:sz w:val="28"/>
        </w:rPr>
        <w:t xml:space="preserve">N 450 </w:t>
      </w:r>
      <w:r>
        <w:rPr>
          <w:rFonts w:ascii="Times New Roman"/>
          <w:b w:val="false"/>
          <w:i w:val="false"/>
          <w:color w:val="000000"/>
          <w:sz w:val="28"/>
        </w:rPr>
        <w:t xml:space="preserve">"О внесении изменений и дополнений в Указ Президента Республики Казахстан от 1 марта 1995 года N 2066 "Об образовании Ассамблеи народов Казахстана". </w:t>
      </w:r>
      <w:r>
        <w:br/>
      </w:r>
      <w:r>
        <w:rPr>
          <w:rFonts w:ascii="Times New Roman"/>
          <w:b w:val="false"/>
          <w:i w:val="false"/>
          <w:color w:val="000000"/>
          <w:sz w:val="28"/>
        </w:rPr>
        <w:t xml:space="preserve">
  </w:t>
      </w:r>
    </w:p>
    <w:bookmarkEnd w:id="4"/>
    <w:bookmarkStart w:name="z28" w:id="5"/>
    <w:p>
      <w:pPr>
        <w:spacing w:after="0"/>
        <w:ind w:left="0"/>
        <w:jc w:val="both"/>
      </w:pPr>
      <w:r>
        <w:rPr>
          <w:rFonts w:ascii="Times New Roman"/>
          <w:b w:val="false"/>
          <w:i w:val="false"/>
          <w:color w:val="000000"/>
          <w:sz w:val="28"/>
        </w:rPr>
        <w:t xml:space="preserve">
      4. Настоящий Указ вступает в силу со дня подписания. </w:t>
      </w:r>
    </w:p>
    <w:bookmarkEnd w:id="5"/>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2002 года № 856 </w:t>
      </w:r>
    </w:p>
    <w:bookmarkStart w:name="z29" w:id="6"/>
    <w:p>
      <w:pPr>
        <w:spacing w:after="0"/>
        <w:ind w:left="0"/>
        <w:jc w:val="both"/>
      </w:pPr>
      <w:r>
        <w:rPr>
          <w:rFonts w:ascii="Times New Roman"/>
          <w:b w:val="false"/>
          <w:i w:val="false"/>
          <w:color w:val="000000"/>
          <w:sz w:val="28"/>
        </w:rPr>
        <w:t>
</w:t>
      </w:r>
      <w:r>
        <w:rPr>
          <w:rFonts w:ascii="Times New Roman"/>
          <w:b/>
          <w:i w:val="false"/>
          <w:color w:val="000000"/>
          <w:sz w:val="28"/>
        </w:rPr>
        <w:t xml:space="preserve">                                Стратегия </w:t>
      </w:r>
      <w:r>
        <w:br/>
      </w:r>
      <w:r>
        <w:rPr>
          <w:rFonts w:ascii="Times New Roman"/>
          <w:b w:val="false"/>
          <w:i w:val="false"/>
          <w:color w:val="000000"/>
          <w:sz w:val="28"/>
        </w:rPr>
        <w:t>
</w:t>
      </w:r>
      <w:r>
        <w:rPr>
          <w:rFonts w:ascii="Times New Roman"/>
          <w:b/>
          <w:i w:val="false"/>
          <w:color w:val="000000"/>
          <w:sz w:val="28"/>
        </w:rPr>
        <w:t xml:space="preserve">          Ассамблеи народа Казахстана на среднесрочный период </w:t>
      </w:r>
      <w:r>
        <w:br/>
      </w:r>
      <w:r>
        <w:rPr>
          <w:rFonts w:ascii="Times New Roman"/>
          <w:b w:val="false"/>
          <w:i w:val="false"/>
          <w:color w:val="000000"/>
          <w:sz w:val="28"/>
        </w:rPr>
        <w:t>
</w:t>
      </w:r>
      <w:r>
        <w:rPr>
          <w:rFonts w:ascii="Times New Roman"/>
          <w:b/>
          <w:i w:val="false"/>
          <w:color w:val="000000"/>
          <w:sz w:val="28"/>
        </w:rPr>
        <w:t xml:space="preserve">                            (до 2011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p>
    <w:bookmarkEnd w:id="6"/>
    <w:bookmarkStart w:name="z30" w:id="7"/>
    <w:p>
      <w:pPr>
        <w:spacing w:after="0"/>
        <w:ind w:left="0"/>
        <w:jc w:val="both"/>
      </w:pPr>
      <w:r>
        <w:rPr>
          <w:rFonts w:ascii="Times New Roman"/>
          <w:b w:val="false"/>
          <w:i w:val="false"/>
          <w:color w:val="000000"/>
          <w:sz w:val="28"/>
        </w:rPr>
        <w:t>
</w:t>
      </w:r>
      <w:r>
        <w:rPr>
          <w:rFonts w:ascii="Times New Roman"/>
          <w:b/>
          <w:i w:val="false"/>
          <w:color w:val="000000"/>
          <w:sz w:val="28"/>
        </w:rPr>
        <w:t xml:space="preserve">        1. Паспорт  </w:t>
      </w:r>
    </w:p>
    <w:bookmarkEnd w:id="7"/>
    <w:p>
      <w:pPr>
        <w:spacing w:after="0"/>
        <w:ind w:left="0"/>
        <w:jc w:val="both"/>
      </w:pPr>
      <w:r>
        <w:rPr>
          <w:rFonts w:ascii="Times New Roman"/>
          <w:b w:val="false"/>
          <w:i w:val="false"/>
          <w:color w:val="000000"/>
          <w:sz w:val="28"/>
        </w:rPr>
        <w:t xml:space="preserve">        Наименование             Стратегия Ассамблеи народа Казахстана на </w:t>
      </w:r>
    </w:p>
    <w:p>
      <w:pPr>
        <w:spacing w:after="0"/>
        <w:ind w:left="0"/>
        <w:jc w:val="both"/>
      </w:pPr>
      <w:r>
        <w:rPr>
          <w:rFonts w:ascii="Times New Roman"/>
          <w:b w:val="false"/>
          <w:i w:val="false"/>
          <w:color w:val="000000"/>
          <w:sz w:val="28"/>
        </w:rPr>
        <w:t xml:space="preserve">                              среднесрочный период (до 2011 года)     </w:t>
      </w:r>
    </w:p>
    <w:p>
      <w:pPr>
        <w:spacing w:after="0"/>
        <w:ind w:left="0"/>
        <w:jc w:val="both"/>
      </w:pPr>
      <w:r>
        <w:rPr>
          <w:rFonts w:ascii="Times New Roman"/>
          <w:b w:val="false"/>
          <w:i w:val="false"/>
          <w:color w:val="000000"/>
          <w:sz w:val="28"/>
        </w:rPr>
        <w:t xml:space="preserve">     Основание для            Поручения Главы государства, высказанные на </w:t>
      </w:r>
    </w:p>
    <w:p>
      <w:pPr>
        <w:spacing w:after="0"/>
        <w:ind w:left="0"/>
        <w:jc w:val="both"/>
      </w:pPr>
      <w:r>
        <w:rPr>
          <w:rFonts w:ascii="Times New Roman"/>
          <w:b w:val="false"/>
          <w:i w:val="false"/>
          <w:color w:val="000000"/>
          <w:sz w:val="28"/>
        </w:rPr>
        <w:t xml:space="preserve">     разработки               VIII сессии Ассамблеи народа Казахстана     </w:t>
      </w:r>
    </w:p>
    <w:p>
      <w:pPr>
        <w:spacing w:after="0"/>
        <w:ind w:left="0"/>
        <w:jc w:val="both"/>
      </w:pPr>
      <w:r>
        <w:rPr>
          <w:rFonts w:ascii="Times New Roman"/>
          <w:b w:val="false"/>
          <w:i w:val="false"/>
          <w:color w:val="000000"/>
          <w:sz w:val="28"/>
        </w:rPr>
        <w:t xml:space="preserve">           Основные разработчики    Рабочий орган Ассамблеи народа Казахстана, </w:t>
      </w:r>
    </w:p>
    <w:p>
      <w:pPr>
        <w:spacing w:after="0"/>
        <w:ind w:left="0"/>
        <w:jc w:val="both"/>
      </w:pPr>
      <w:r>
        <w:rPr>
          <w:rFonts w:ascii="Times New Roman"/>
          <w:b w:val="false"/>
          <w:i w:val="false"/>
          <w:color w:val="000000"/>
          <w:sz w:val="28"/>
        </w:rPr>
        <w:t xml:space="preserve">                              Совет Ассамблеи народа Казахстана </w:t>
      </w:r>
    </w:p>
    <w:p>
      <w:pPr>
        <w:spacing w:after="0"/>
        <w:ind w:left="0"/>
        <w:jc w:val="both"/>
      </w:pPr>
      <w:r>
        <w:rPr>
          <w:rFonts w:ascii="Times New Roman"/>
          <w:b w:val="false"/>
          <w:i w:val="false"/>
          <w:color w:val="000000"/>
          <w:sz w:val="28"/>
        </w:rPr>
        <w:t xml:space="preserve">     Основной исполнитель     Рабочий орган Ассамблеи народа Казахстана </w:t>
      </w:r>
    </w:p>
    <w:p>
      <w:pPr>
        <w:spacing w:after="0"/>
        <w:ind w:left="0"/>
        <w:jc w:val="both"/>
      </w:pPr>
      <w:r>
        <w:rPr>
          <w:rFonts w:ascii="Times New Roman"/>
          <w:b w:val="false"/>
          <w:i w:val="false"/>
          <w:color w:val="000000"/>
          <w:sz w:val="28"/>
        </w:rPr>
        <w:t xml:space="preserve">          Сроки реализации         2002-2011 годы </w:t>
      </w:r>
    </w:p>
    <w:p>
      <w:pPr>
        <w:spacing w:after="0"/>
        <w:ind w:left="0"/>
        <w:jc w:val="both"/>
      </w:pPr>
      <w:r>
        <w:rPr>
          <w:rFonts w:ascii="Times New Roman"/>
          <w:b w:val="false"/>
          <w:i w:val="false"/>
          <w:color w:val="000000"/>
          <w:sz w:val="28"/>
        </w:rPr>
        <w:t xml:space="preserve">          Источники                Средства республиканского и местных бюджетов, </w:t>
      </w:r>
    </w:p>
    <w:p>
      <w:pPr>
        <w:spacing w:after="0"/>
        <w:ind w:left="0"/>
        <w:jc w:val="both"/>
      </w:pPr>
      <w:r>
        <w:rPr>
          <w:rFonts w:ascii="Times New Roman"/>
          <w:b w:val="false"/>
          <w:i w:val="false"/>
          <w:color w:val="000000"/>
          <w:sz w:val="28"/>
        </w:rPr>
        <w:t xml:space="preserve">     финансирования           финансовые ресурсы международных организаций, </w:t>
      </w:r>
    </w:p>
    <w:p>
      <w:pPr>
        <w:spacing w:after="0"/>
        <w:ind w:left="0"/>
        <w:jc w:val="both"/>
      </w:pPr>
      <w:r>
        <w:rPr>
          <w:rFonts w:ascii="Times New Roman"/>
          <w:b w:val="false"/>
          <w:i w:val="false"/>
          <w:color w:val="000000"/>
          <w:sz w:val="28"/>
        </w:rPr>
        <w:t xml:space="preserve">                              гранты и другие, не запрещенные              </w:t>
      </w:r>
    </w:p>
    <w:p>
      <w:pPr>
        <w:spacing w:after="0"/>
        <w:ind w:left="0"/>
        <w:jc w:val="both"/>
      </w:pP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источники </w:t>
      </w:r>
    </w:p>
    <w:bookmarkStart w:name="z31" w:id="8"/>
    <w:p>
      <w:pPr>
        <w:spacing w:after="0"/>
        <w:ind w:left="0"/>
        <w:jc w:val="both"/>
      </w:pPr>
      <w:r>
        <w:rPr>
          <w:rFonts w:ascii="Times New Roman"/>
          <w:b w:val="false"/>
          <w:i w:val="false"/>
          <w:color w:val="000000"/>
          <w:sz w:val="28"/>
        </w:rPr>
        <w:t>
</w:t>
      </w:r>
      <w:r>
        <w:rPr>
          <w:rFonts w:ascii="Times New Roman"/>
          <w:b/>
          <w:i w:val="false"/>
          <w:color w:val="000000"/>
          <w:sz w:val="28"/>
        </w:rPr>
        <w:t xml:space="preserve">      2. Анализ современного состояния межэтнических отношений в Казахстане </w:t>
      </w:r>
      <w:r>
        <w:br/>
      </w:r>
      <w:r>
        <w:rPr>
          <w:rFonts w:ascii="Times New Roman"/>
          <w:b w:val="false"/>
          <w:i w:val="false"/>
          <w:color w:val="000000"/>
          <w:sz w:val="28"/>
        </w:rPr>
        <w:t>
</w:t>
      </w:r>
      <w:r>
        <w:rPr>
          <w:rFonts w:ascii="Times New Roman"/>
          <w:b/>
          <w:i w:val="false"/>
          <w:color w:val="000000"/>
          <w:sz w:val="28"/>
        </w:rPr>
        <w:t xml:space="preserve">        и основные проблемы, требующие государственного внимания в сфере </w:t>
      </w:r>
      <w:r>
        <w:br/>
      </w:r>
      <w:r>
        <w:rPr>
          <w:rFonts w:ascii="Times New Roman"/>
          <w:b w:val="false"/>
          <w:i w:val="false"/>
          <w:color w:val="000000"/>
          <w:sz w:val="28"/>
        </w:rPr>
        <w:t>
</w:t>
      </w:r>
      <w:r>
        <w:rPr>
          <w:rFonts w:ascii="Times New Roman"/>
          <w:b/>
          <w:i w:val="false"/>
          <w:color w:val="000000"/>
          <w:sz w:val="28"/>
        </w:rPr>
        <w:t xml:space="preserve">        национальной политики </w:t>
      </w:r>
      <w:r>
        <w:br/>
      </w: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На исторической земле казахов накоплен богатый и уникальный опыт мирного сосуществования народов, цивилизаций, культур и различных вероисповеданий в одном государстве. Это наследие определяет корни нашего единства и помогает яснее увидеть свое будущее. </w:t>
      </w:r>
      <w:r>
        <w:br/>
      </w:r>
      <w:r>
        <w:rPr>
          <w:rFonts w:ascii="Times New Roman"/>
          <w:b w:val="false"/>
          <w:i w:val="false"/>
          <w:color w:val="000000"/>
          <w:sz w:val="28"/>
        </w:rPr>
        <w:t xml:space="preserve">
      Внутриполитическая обстановка в Казахстане на сегодняшний день характеризуется в целом как стабильная. Различные этнические группы оценивают межэтнические отношения в регионах их проживания как положительные и доброжелательные. </w:t>
      </w:r>
      <w:r>
        <w:br/>
      </w:r>
      <w:r>
        <w:rPr>
          <w:rFonts w:ascii="Times New Roman"/>
          <w:b w:val="false"/>
          <w:i w:val="false"/>
          <w:color w:val="000000"/>
          <w:sz w:val="28"/>
        </w:rPr>
        <w:t xml:space="preserve">
      Как и само казахстанское общество, межэтническое взаимодействие в стране за последние годы претерпело значительные изменения. В ходе проведения экономических и политических реформ сформированы новые социальные группы, в обществе утверждаются свободомыслие и толерантность. Демократизация общества обеспечила условия для возрождения и развития культуры и языков народов Казахстана. Это развитие происходит на основе гражданской общности всех казахстанских этносов, что способствует гармонизации межэтнических отношений. </w:t>
      </w:r>
      <w:r>
        <w:br/>
      </w:r>
      <w:r>
        <w:rPr>
          <w:rFonts w:ascii="Times New Roman"/>
          <w:b w:val="false"/>
          <w:i w:val="false"/>
          <w:color w:val="000000"/>
          <w:sz w:val="28"/>
        </w:rPr>
        <w:t xml:space="preserve">
      Вместе с тем имеется ряд объективных факторов, отрицательно влияющих на состояние межэтнических отношений: невысокий уровень жизни, безработица и наличие преступности, недостаточная правовая культура, проявление тенденции этнической самоизоляции. </w:t>
      </w:r>
      <w:r>
        <w:br/>
      </w:r>
      <w:r>
        <w:rPr>
          <w:rFonts w:ascii="Times New Roman"/>
          <w:b w:val="false"/>
          <w:i w:val="false"/>
          <w:color w:val="000000"/>
          <w:sz w:val="28"/>
        </w:rPr>
        <w:t xml:space="preserve">
      В современном мире идет противоречивый процесс взаимного общения народов, расширяются контакты между ними. Вместе с тем в отдельных регионах мира имеет место неприятие иных культурных и цивилизационных критериев. Ни один прогрессивно настроенный и стремящийся к справедливости человек не может быть удовлетворен таким положением. </w:t>
      </w:r>
      <w:r>
        <w:br/>
      </w:r>
      <w:r>
        <w:rPr>
          <w:rFonts w:ascii="Times New Roman"/>
          <w:b w:val="false"/>
          <w:i w:val="false"/>
          <w:color w:val="000000"/>
          <w:sz w:val="28"/>
        </w:rPr>
        <w:t xml:space="preserve">
      В последнее время появились и такие новые внешние факторы, влияющие на состояние межэтнических отношений, как: </w:t>
      </w:r>
      <w:r>
        <w:br/>
      </w:r>
      <w:r>
        <w:rPr>
          <w:rFonts w:ascii="Times New Roman"/>
          <w:b w:val="false"/>
          <w:i w:val="false"/>
          <w:color w:val="000000"/>
          <w:sz w:val="28"/>
        </w:rPr>
        <w:t xml:space="preserve">
      вероятность геополитического раскола по этноконфессиональному признаку, а также снижение толерантности массового сознания; </w:t>
      </w:r>
      <w:r>
        <w:br/>
      </w:r>
      <w:r>
        <w:rPr>
          <w:rFonts w:ascii="Times New Roman"/>
          <w:b w:val="false"/>
          <w:i w:val="false"/>
          <w:color w:val="000000"/>
          <w:sz w:val="28"/>
        </w:rPr>
        <w:t xml:space="preserve">
      возникновение угрозы военно-политической дестабилизации в регионе, возможности гуманитарных катастроф и появление неконтролируемого потока беженцев; </w:t>
      </w:r>
      <w:r>
        <w:br/>
      </w:r>
      <w:r>
        <w:rPr>
          <w:rFonts w:ascii="Times New Roman"/>
          <w:b w:val="false"/>
          <w:i w:val="false"/>
          <w:color w:val="000000"/>
          <w:sz w:val="28"/>
        </w:rPr>
        <w:t xml:space="preserve">
      противоправная деятельность экстремистских, террористических и радикальных групп под прикрытием религиозных идей; </w:t>
      </w:r>
      <w:r>
        <w:br/>
      </w:r>
      <w:r>
        <w:rPr>
          <w:rFonts w:ascii="Times New Roman"/>
          <w:b w:val="false"/>
          <w:i w:val="false"/>
          <w:color w:val="000000"/>
          <w:sz w:val="28"/>
        </w:rPr>
        <w:t xml:space="preserve">
      распространение масс-культуры и чуждых казахстанскому менталитету нравов через зарубежные средства массовой информации, религиозные объединения, не соблюдающие законодательство страны; </w:t>
      </w:r>
      <w:r>
        <w:br/>
      </w:r>
      <w:r>
        <w:rPr>
          <w:rFonts w:ascii="Times New Roman"/>
          <w:b w:val="false"/>
          <w:i w:val="false"/>
          <w:color w:val="000000"/>
          <w:sz w:val="28"/>
        </w:rPr>
        <w:t xml:space="preserve">
      рост транснациональной преступности; </w:t>
      </w:r>
      <w:r>
        <w:br/>
      </w:r>
      <w:r>
        <w:rPr>
          <w:rFonts w:ascii="Times New Roman"/>
          <w:b w:val="false"/>
          <w:i w:val="false"/>
          <w:color w:val="000000"/>
          <w:sz w:val="28"/>
        </w:rPr>
        <w:t xml:space="preserve">
      политизация конфессий и этноориентированных организаций. </w:t>
      </w:r>
      <w:r>
        <w:br/>
      </w:r>
      <w:r>
        <w:rPr>
          <w:rFonts w:ascii="Times New Roman"/>
          <w:b w:val="false"/>
          <w:i w:val="false"/>
          <w:color w:val="000000"/>
          <w:sz w:val="28"/>
        </w:rPr>
        <w:t>
      Указанные факторы могут оказать дестабилизирующее влияние на состояние межэтнических отношений. Поэтому государственным органам, </w:t>
      </w:r>
      <w:r>
        <w:rPr>
          <w:rFonts w:ascii="Times New Roman"/>
          <w:b w:val="false"/>
          <w:i w:val="false"/>
          <w:color w:val="000000"/>
          <w:sz w:val="28"/>
        </w:rPr>
        <w:t xml:space="preserve">Ассамблее народа Казахстана </w:t>
      </w:r>
      <w:r>
        <w:rPr>
          <w:rFonts w:ascii="Times New Roman"/>
          <w:b w:val="false"/>
          <w:i w:val="false"/>
          <w:color w:val="000000"/>
          <w:sz w:val="28"/>
        </w:rPr>
        <w:t xml:space="preserve">необходимо проводить целенаправленную и упреждающую работу по: </w:t>
      </w:r>
      <w:r>
        <w:br/>
      </w:r>
      <w:r>
        <w:rPr>
          <w:rFonts w:ascii="Times New Roman"/>
          <w:b w:val="false"/>
          <w:i w:val="false"/>
          <w:color w:val="000000"/>
          <w:sz w:val="28"/>
        </w:rPr>
        <w:t xml:space="preserve">
      формированию и укреплению казахстанской идентичности на основе гражданской общности, казахстанского патриотизма, духовно-культурного взаимодействия и гармонизации межэтнических отношений; </w:t>
      </w:r>
      <w:r>
        <w:br/>
      </w:r>
      <w:r>
        <w:rPr>
          <w:rFonts w:ascii="Times New Roman"/>
          <w:b w:val="false"/>
          <w:i w:val="false"/>
          <w:color w:val="000000"/>
          <w:sz w:val="28"/>
        </w:rPr>
        <w:t xml:space="preserve">
      вовлечению и активизации всех слоев общества в процесс поэтапной и последовательной демократизации, становления и развития гражданского общества; </w:t>
      </w:r>
      <w:r>
        <w:br/>
      </w:r>
      <w:r>
        <w:rPr>
          <w:rFonts w:ascii="Times New Roman"/>
          <w:b w:val="false"/>
          <w:i w:val="false"/>
          <w:color w:val="000000"/>
          <w:sz w:val="28"/>
        </w:rPr>
        <w:t xml:space="preserve">
      нейтрализации воздействия внешних угроз и влияния на состояние межэтнических отношений в Казахстане. </w:t>
      </w:r>
      <w:r>
        <w:br/>
      </w:r>
      <w:r>
        <w:rPr>
          <w:rFonts w:ascii="Times New Roman"/>
          <w:b w:val="false"/>
          <w:i w:val="false"/>
          <w:color w:val="000000"/>
          <w:sz w:val="28"/>
        </w:rPr>
        <w:t xml:space="preserve">
      Задачи, которые ставились перед Ассамблеей народа Казахстана в период ее создания, на сегодняшний день в целом выполнены. В стране обеспечено равенство всех этносов, возрождение и развитие их языков и культуры. В основном завершены рыночные реформы в экономической сфере, проведена демократизация политической системы. </w:t>
      </w:r>
      <w:r>
        <w:br/>
      </w:r>
      <w:r>
        <w:rPr>
          <w:rFonts w:ascii="Times New Roman"/>
          <w:b w:val="false"/>
          <w:i w:val="false"/>
          <w:color w:val="000000"/>
          <w:sz w:val="28"/>
        </w:rPr>
        <w:t xml:space="preserve">
      В настоящее время необходим новый взгляд на место и роль Ассамблеи народа Казахстана в обществе и государстве, на решение тех задач, которые являются результатом как нашего внутреннего развития, так и воздействия внешних факторов. </w:t>
      </w:r>
      <w:r>
        <w:br/>
      </w:r>
      <w:r>
        <w:rPr>
          <w:rFonts w:ascii="Times New Roman"/>
          <w:b w:val="false"/>
          <w:i w:val="false"/>
          <w:color w:val="000000"/>
          <w:sz w:val="28"/>
        </w:rPr>
        <w:t xml:space="preserve">
      Разрешение любых вопросов государственного масштаба и значения требует особого упорства и настойчивости с учетом предвидения перспектив геополитического развития, исторической важности и научной обоснованности в интересах независимого пути развития государства. </w:t>
      </w:r>
      <w:r>
        <w:br/>
      </w:r>
      <w:r>
        <w:rPr>
          <w:rFonts w:ascii="Times New Roman"/>
          <w:b w:val="false"/>
          <w:i w:val="false"/>
          <w:color w:val="000000"/>
          <w:sz w:val="28"/>
        </w:rPr>
        <w:t xml:space="preserve">
      Определяя свои приоритетные направления, Ассамблея народа Казахстана ставит перед собой ответственные цели и задачи: </w:t>
      </w:r>
      <w:r>
        <w:br/>
      </w:r>
      <w:r>
        <w:rPr>
          <w:rFonts w:ascii="Times New Roman"/>
          <w:b w:val="false"/>
          <w:i w:val="false"/>
          <w:color w:val="000000"/>
          <w:sz w:val="28"/>
        </w:rPr>
        <w:t xml:space="preserve">
      укрепление возрожденной государственности, защиту прав и свобод человека, интересов народа и государства, переход на качественно новый уровень развития, отвечающий требованиям цивилизованного мирового сообщества. Решение этих вопросов должно носить системный и превентивный характер. </w:t>
      </w:r>
      <w:r>
        <w:br/>
      </w:r>
      <w:r>
        <w:rPr>
          <w:rFonts w:ascii="Times New Roman"/>
          <w:b w:val="false"/>
          <w:i w:val="false"/>
          <w:color w:val="000000"/>
          <w:sz w:val="28"/>
        </w:rPr>
        <w:t xml:space="preserve">
      С учетом вышеуказанных факторов и важности своей роли в обществе Ассамблея должна активно участвовать в реализации государственной национальной политики. При этом новые цели и задачи Ассамблеи определяются в соответствии со стратегическими приоритетами государства в области внутренней и внешней политики и возлагают большую ответственность на каждого члена Ассамблеи. </w:t>
      </w:r>
      <w:r>
        <w:br/>
      </w:r>
      <w:r>
        <w:rPr>
          <w:rFonts w:ascii="Times New Roman"/>
          <w:b w:val="false"/>
          <w:i w:val="false"/>
          <w:color w:val="000000"/>
          <w:sz w:val="28"/>
        </w:rPr>
        <w:t xml:space="preserve">
      Данный подход лежит в русле общей стратегии государства по всемерному укреплению гражданского общества и постепенному вовлечению его членов в процесс государственной политики. </w:t>
      </w:r>
    </w:p>
    <w:bookmarkStart w:name="z2" w:id="9"/>
    <w:p>
      <w:pPr>
        <w:spacing w:after="0"/>
        <w:ind w:left="0"/>
        <w:jc w:val="both"/>
      </w:pPr>
      <w:r>
        <w:rPr>
          <w:rFonts w:ascii="Times New Roman"/>
          <w:b w:val="false"/>
          <w:i w:val="false"/>
          <w:color w:val="000000"/>
          <w:sz w:val="28"/>
        </w:rPr>
        <w:t>
</w:t>
      </w:r>
      <w:r>
        <w:rPr>
          <w:rFonts w:ascii="Times New Roman"/>
          <w:b/>
          <w:i w:val="false"/>
          <w:color w:val="000000"/>
          <w:sz w:val="28"/>
        </w:rPr>
        <w:t xml:space="preserve">      3. Цели и задачи стратегии </w:t>
      </w:r>
    </w:p>
    <w:bookmarkEnd w:id="9"/>
    <w:bookmarkStart w:name="z3" w:id="10"/>
    <w:p>
      <w:pPr>
        <w:spacing w:after="0"/>
        <w:ind w:left="0"/>
        <w:jc w:val="both"/>
      </w:pPr>
      <w:r>
        <w:rPr>
          <w:rFonts w:ascii="Times New Roman"/>
          <w:b w:val="false"/>
          <w:i w:val="false"/>
          <w:color w:val="000000"/>
          <w:sz w:val="28"/>
        </w:rPr>
        <w:t>
      Настоящая стратегия </w:t>
      </w:r>
      <w:r>
        <w:rPr>
          <w:rFonts w:ascii="Times New Roman"/>
          <w:b w:val="false"/>
          <w:i w:val="false"/>
          <w:color w:val="000000"/>
          <w:sz w:val="28"/>
        </w:rPr>
        <w:t xml:space="preserve">Ассамблеи народа Казахстана </w:t>
      </w:r>
      <w:r>
        <w:rPr>
          <w:rFonts w:ascii="Times New Roman"/>
          <w:b w:val="false"/>
          <w:i w:val="false"/>
          <w:color w:val="000000"/>
          <w:sz w:val="28"/>
        </w:rPr>
        <w:t xml:space="preserve">представляет собой систематизированную совокупность базовых и руководящих ориентиров ее деятельности в сфере межэтнических отношений на ближайшую перспективу и построена на следующих принципах: </w:t>
      </w:r>
      <w:r>
        <w:br/>
      </w:r>
      <w:r>
        <w:rPr>
          <w:rFonts w:ascii="Times New Roman"/>
          <w:b w:val="false"/>
          <w:i w:val="false"/>
          <w:color w:val="000000"/>
          <w:sz w:val="28"/>
        </w:rPr>
        <w:t xml:space="preserve">
      приоритета интересов народа и государства; </w:t>
      </w:r>
      <w:r>
        <w:br/>
      </w:r>
      <w:r>
        <w:rPr>
          <w:rFonts w:ascii="Times New Roman"/>
          <w:b w:val="false"/>
          <w:i w:val="false"/>
          <w:color w:val="000000"/>
          <w:sz w:val="28"/>
        </w:rPr>
        <w:t xml:space="preserve">
      верховенства закона и равенства прав и свобод человека и гражданина, независимо от его расы, национальности, языка, отношения к религии, принадлежности к социальным группам; </w:t>
      </w:r>
      <w:r>
        <w:br/>
      </w:r>
      <w:r>
        <w:rPr>
          <w:rFonts w:ascii="Times New Roman"/>
          <w:b w:val="false"/>
          <w:i w:val="false"/>
          <w:color w:val="000000"/>
          <w:sz w:val="28"/>
        </w:rPr>
        <w:t xml:space="preserve">
      общественной стабильности как основы справедливого решения национального вопроса, предотвращения и предупреждения действий, выступлений и высказываний, способных дискредитировать Республику Казахстан, а также препятствующих нормальному функционированию Ассамблеи народа Казахстана; </w:t>
      </w:r>
      <w:r>
        <w:br/>
      </w:r>
      <w:r>
        <w:rPr>
          <w:rFonts w:ascii="Times New Roman"/>
          <w:b w:val="false"/>
          <w:i w:val="false"/>
          <w:color w:val="000000"/>
          <w:sz w:val="28"/>
        </w:rPr>
        <w:t xml:space="preserve">
      всестороннего развития национальных культур, языков и традиций казахстанского народа; </w:t>
      </w:r>
      <w:r>
        <w:br/>
      </w:r>
      <w:r>
        <w:rPr>
          <w:rFonts w:ascii="Times New Roman"/>
          <w:b w:val="false"/>
          <w:i w:val="false"/>
          <w:color w:val="000000"/>
          <w:sz w:val="28"/>
        </w:rPr>
        <w:t xml:space="preserve">
      предупреждения деятельности, направленной на подрыв национальной безопасности государства, разжигание социальной, национальной, родовой и религиозной розни, ненависти или вражды; </w:t>
      </w:r>
      <w:r>
        <w:br/>
      </w:r>
      <w:r>
        <w:rPr>
          <w:rFonts w:ascii="Times New Roman"/>
          <w:b w:val="false"/>
          <w:i w:val="false"/>
          <w:color w:val="000000"/>
          <w:sz w:val="28"/>
        </w:rPr>
        <w:t xml:space="preserve">
      поддержки соотечественников, проживающих в зарубежных странах, в вопросах сохранения и развития родного языка, культуры и национальных традиций, укрепления их связей с исторической Родиной, содействия в защите прав и интересов граждан Казахстана за ее пределами; </w:t>
      </w:r>
      <w:r>
        <w:br/>
      </w:r>
      <w:r>
        <w:rPr>
          <w:rFonts w:ascii="Times New Roman"/>
          <w:b w:val="false"/>
          <w:i w:val="false"/>
          <w:color w:val="000000"/>
          <w:sz w:val="28"/>
        </w:rPr>
        <w:t xml:space="preserve">
      расширения интеграционных отношений с международными организациями и институтами гражданского общества зарубежных стран. </w:t>
      </w:r>
      <w:r>
        <w:br/>
      </w:r>
      <w:r>
        <w:rPr>
          <w:rFonts w:ascii="Times New Roman"/>
          <w:b w:val="false"/>
          <w:i w:val="false"/>
          <w:color w:val="000000"/>
          <w:sz w:val="28"/>
        </w:rPr>
        <w:t>
      Целью настоящей стратегии является повышение роли Ассамблеи народа Казахстана в реализации задач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укреплении стабильности и согласия в обществе и процессе формирования казахстанского народа, его сильной государственности, открытого гражданского общества. </w:t>
      </w:r>
      <w:r>
        <w:br/>
      </w:r>
      <w:r>
        <w:rPr>
          <w:rFonts w:ascii="Times New Roman"/>
          <w:b w:val="false"/>
          <w:i w:val="false"/>
          <w:color w:val="000000"/>
          <w:sz w:val="28"/>
        </w:rPr>
        <w:t xml:space="preserve">
      Задачами стратегии являются: </w:t>
      </w:r>
      <w:r>
        <w:br/>
      </w:r>
      <w:r>
        <w:rPr>
          <w:rFonts w:ascii="Times New Roman"/>
          <w:b w:val="false"/>
          <w:i w:val="false"/>
          <w:color w:val="000000"/>
          <w:sz w:val="28"/>
        </w:rPr>
        <w:t xml:space="preserve">
      формирование казахстанской идентичности путем консолидации этносов Казахстана на основе гражданской и духовно-культурной общности при стержневой роли государственного языка и культуры казахского народа; </w:t>
      </w:r>
      <w:r>
        <w:br/>
      </w:r>
      <w:r>
        <w:rPr>
          <w:rFonts w:ascii="Times New Roman"/>
          <w:b w:val="false"/>
          <w:i w:val="false"/>
          <w:color w:val="000000"/>
          <w:sz w:val="28"/>
        </w:rPr>
        <w:t xml:space="preserve">
      обеспечение эффективного взаимодействия государственных органов и институтов гражданского общества в сфере межэтнических отношений; </w:t>
      </w:r>
      <w:r>
        <w:br/>
      </w:r>
      <w:r>
        <w:rPr>
          <w:rFonts w:ascii="Times New Roman"/>
          <w:b w:val="false"/>
          <w:i w:val="false"/>
          <w:color w:val="000000"/>
          <w:sz w:val="28"/>
        </w:rPr>
        <w:t xml:space="preserve">
      интеграция усилий этнокультурных объединений в обеспечении гармоничных межэтнических отношений в Казахстане; </w:t>
      </w:r>
      <w:r>
        <w:br/>
      </w:r>
      <w:r>
        <w:rPr>
          <w:rFonts w:ascii="Times New Roman"/>
          <w:b w:val="false"/>
          <w:i w:val="false"/>
          <w:color w:val="000000"/>
          <w:sz w:val="28"/>
        </w:rPr>
        <w:t xml:space="preserve">
      формирование системы упреждающих механизмов по профилактике негативных тенденций в области межэтнических отношений и нейтрализации возможных угроз, недопущение политизации этнического фактора; </w:t>
      </w:r>
      <w:r>
        <w:br/>
      </w:r>
      <w:r>
        <w:rPr>
          <w:rFonts w:ascii="Times New Roman"/>
          <w:b w:val="false"/>
          <w:i w:val="false"/>
          <w:color w:val="000000"/>
          <w:sz w:val="28"/>
        </w:rPr>
        <w:t xml:space="preserve">
      совершенствование деятельности Ассамблеи народа Казахстана по реализации государственной политики в области межэтнических отношений и повышение ее роли в демократизации политической системы, решении актуальных задач общественного развития. </w:t>
      </w:r>
      <w:r>
        <w:br/>
      </w:r>
      <w:r>
        <w:rPr>
          <w:rFonts w:ascii="Times New Roman"/>
          <w:b w:val="false"/>
          <w:i w:val="false"/>
          <w:color w:val="000000"/>
          <w:sz w:val="28"/>
        </w:rPr>
        <w:t xml:space="preserve">
      Решение данных задач необходимо реализовать путем корректировки основных направлений деятельности Ассамблеи народа Казахстана в соответствии с потребностями общества и государства на новом этапе развития. При этом необходимо объединение организационных, интеллектуальных и иных ресурсов общества и государства в целях реализации государственной политики в области межэтнических отношений. </w:t>
      </w:r>
      <w:r>
        <w:br/>
      </w:r>
      <w:r>
        <w:rPr>
          <w:rFonts w:ascii="Times New Roman"/>
          <w:b w:val="false"/>
          <w:i w:val="false"/>
          <w:color w:val="000000"/>
          <w:sz w:val="28"/>
        </w:rPr>
        <w:t xml:space="preserve">
      Исходя из этого, основные усилия будут направлены на кардинальное улучшение работы существующих и создание новых структур Ассамблеи народа Казахстана. </w:t>
      </w:r>
    </w:p>
    <w:bookmarkEnd w:id="10"/>
    <w:bookmarkStart w:name="z4" w:id="11"/>
    <w:p>
      <w:pPr>
        <w:spacing w:after="0"/>
        <w:ind w:left="0"/>
        <w:jc w:val="both"/>
      </w:pPr>
      <w:r>
        <w:rPr>
          <w:rFonts w:ascii="Times New Roman"/>
          <w:b w:val="false"/>
          <w:i w:val="false"/>
          <w:color w:val="000000"/>
          <w:sz w:val="28"/>
        </w:rPr>
        <w:t>
</w:t>
      </w:r>
      <w:r>
        <w:rPr>
          <w:rFonts w:ascii="Times New Roman"/>
          <w:b/>
          <w:i w:val="false"/>
          <w:color w:val="000000"/>
          <w:sz w:val="28"/>
        </w:rPr>
        <w:t xml:space="preserve">      4. Основные направления деятельности Ассамблеи по формированию и </w:t>
      </w:r>
      <w:r>
        <w:br/>
      </w:r>
      <w:r>
        <w:rPr>
          <w:rFonts w:ascii="Times New Roman"/>
          <w:b w:val="false"/>
          <w:i w:val="false"/>
          <w:color w:val="000000"/>
          <w:sz w:val="28"/>
        </w:rPr>
        <w:t>
</w:t>
      </w:r>
      <w:r>
        <w:rPr>
          <w:rFonts w:ascii="Times New Roman"/>
          <w:b/>
          <w:i w:val="false"/>
          <w:color w:val="000000"/>
          <w:sz w:val="28"/>
        </w:rPr>
        <w:t xml:space="preserve">         реализации государственной национальной политики </w:t>
      </w:r>
    </w:p>
    <w:bookmarkEnd w:id="11"/>
    <w:bookmarkStart w:name="z5" w:id="12"/>
    <w:p>
      <w:pPr>
        <w:spacing w:after="0"/>
        <w:ind w:left="0"/>
        <w:jc w:val="both"/>
      </w:pPr>
      <w:r>
        <w:rPr>
          <w:rFonts w:ascii="Times New Roman"/>
          <w:b w:val="false"/>
          <w:i w:val="false"/>
          <w:color w:val="000000"/>
          <w:sz w:val="28"/>
        </w:rPr>
        <w:t xml:space="preserve">
      Приоритетными направлениями деятельности Ассамблеи по формированию и реализации государственной национальной политики определены следующие. </w:t>
      </w:r>
    </w:p>
    <w:bookmarkEnd w:id="12"/>
    <w:bookmarkStart w:name="z6" w:id="13"/>
    <w:p>
      <w:pPr>
        <w:spacing w:after="0"/>
        <w:ind w:left="0"/>
        <w:jc w:val="both"/>
      </w:pPr>
      <w:r>
        <w:rPr>
          <w:rFonts w:ascii="Times New Roman"/>
          <w:b w:val="false"/>
          <w:i w:val="false"/>
          <w:color w:val="000000"/>
          <w:sz w:val="28"/>
        </w:rPr>
        <w:t>
</w:t>
      </w:r>
      <w:r>
        <w:rPr>
          <w:rFonts w:ascii="Times New Roman"/>
          <w:b/>
          <w:i w:val="false"/>
          <w:color w:val="000000"/>
          <w:sz w:val="28"/>
        </w:rPr>
        <w:t xml:space="preserve">      4.1. В области формирования казахстанской идентичности </w:t>
      </w:r>
    </w:p>
    <w:bookmarkEnd w:id="13"/>
    <w:bookmarkStart w:name="z7" w:id="14"/>
    <w:p>
      <w:pPr>
        <w:spacing w:after="0"/>
        <w:ind w:left="0"/>
        <w:jc w:val="both"/>
      </w:pPr>
      <w:r>
        <w:rPr>
          <w:rFonts w:ascii="Times New Roman"/>
          <w:b w:val="false"/>
          <w:i w:val="false"/>
          <w:color w:val="000000"/>
          <w:sz w:val="28"/>
        </w:rPr>
        <w:t xml:space="preserve">
      Содействовать формированию казахстанского патриотизма и дальнейшему развитию общеказахстанской культуры через решение следующих задач: </w:t>
      </w:r>
      <w:r>
        <w:br/>
      </w:r>
      <w:r>
        <w:rPr>
          <w:rFonts w:ascii="Times New Roman"/>
          <w:b w:val="false"/>
          <w:i w:val="false"/>
          <w:color w:val="000000"/>
          <w:sz w:val="28"/>
        </w:rPr>
        <w:t xml:space="preserve">
      формирование и распространение идей духовного единства, дружбы народов, межнационального согласия, культивирование чувства казахстанского патриотизма; </w:t>
      </w:r>
      <w:r>
        <w:br/>
      </w:r>
      <w:r>
        <w:rPr>
          <w:rFonts w:ascii="Times New Roman"/>
          <w:b w:val="false"/>
          <w:i w:val="false"/>
          <w:color w:val="000000"/>
          <w:sz w:val="28"/>
        </w:rPr>
        <w:t xml:space="preserve">
      распространение знаний об истории и культуре казахстанского народа, сохранение исторического наследия и дальнейшее развитие национальной самобытности и традиций взаимодействия этнических групп; </w:t>
      </w:r>
      <w:r>
        <w:br/>
      </w:r>
      <w:r>
        <w:rPr>
          <w:rFonts w:ascii="Times New Roman"/>
          <w:b w:val="false"/>
          <w:i w:val="false"/>
          <w:color w:val="000000"/>
          <w:sz w:val="28"/>
        </w:rPr>
        <w:t xml:space="preserve">
      участие в реализации государственных программ улучшения здоровья населения, пропаганду традиционных семейных ценностей и всемерное укрепление института семьи, содействие в создании условий повышения уровня рождаемости; </w:t>
      </w:r>
      <w:r>
        <w:br/>
      </w:r>
      <w:r>
        <w:rPr>
          <w:rFonts w:ascii="Times New Roman"/>
          <w:b w:val="false"/>
          <w:i w:val="false"/>
          <w:color w:val="000000"/>
          <w:sz w:val="28"/>
        </w:rPr>
        <w:t xml:space="preserve">
      участие в разработке системы подготовки национальных кадров с общеказахстанским государственным самосознанием и менталитетом, способных к работе в наиболее важных сферах государственной службы и общественно-политической деятельности; </w:t>
      </w:r>
      <w:r>
        <w:br/>
      </w:r>
      <w:r>
        <w:rPr>
          <w:rFonts w:ascii="Times New Roman"/>
          <w:b w:val="false"/>
          <w:i w:val="false"/>
          <w:color w:val="000000"/>
          <w:sz w:val="28"/>
        </w:rPr>
        <w:t xml:space="preserve">
      содействие в повышении квалификации государственных служащих, специализирующихся в области национальной политики; </w:t>
      </w:r>
      <w:r>
        <w:br/>
      </w:r>
      <w:r>
        <w:rPr>
          <w:rFonts w:ascii="Times New Roman"/>
          <w:b w:val="false"/>
          <w:i w:val="false"/>
          <w:color w:val="000000"/>
          <w:sz w:val="28"/>
        </w:rPr>
        <w:t xml:space="preserve">
      привлечение к государственной службе представителей национальных меньшинств. </w:t>
      </w:r>
      <w:r>
        <w:br/>
      </w:r>
      <w:r>
        <w:rPr>
          <w:rFonts w:ascii="Times New Roman"/>
          <w:b w:val="false"/>
          <w:i w:val="false"/>
          <w:color w:val="000000"/>
          <w:sz w:val="28"/>
        </w:rPr>
        <w:t xml:space="preserve">
      Содействовать реализации единой государственной языковой политики, основными целями которой являются: </w:t>
      </w:r>
      <w:r>
        <w:br/>
      </w:r>
      <w:r>
        <w:rPr>
          <w:rFonts w:ascii="Times New Roman"/>
          <w:b w:val="false"/>
          <w:i w:val="false"/>
          <w:color w:val="000000"/>
          <w:sz w:val="28"/>
        </w:rPr>
        <w:t xml:space="preserve">
      создание оптимальной социолингвистической среды на основе дальнейшего расширения и укрепления социокоммуникативных функций государственного языка; </w:t>
      </w:r>
      <w:r>
        <w:br/>
      </w:r>
      <w:r>
        <w:rPr>
          <w:rFonts w:ascii="Times New Roman"/>
          <w:b w:val="false"/>
          <w:i w:val="false"/>
          <w:color w:val="000000"/>
          <w:sz w:val="28"/>
        </w:rPr>
        <w:t xml:space="preserve">
      сохранение официальных и общекультурных функций русского языка и развитие языков этнических групп; </w:t>
      </w:r>
      <w:r>
        <w:br/>
      </w:r>
      <w:r>
        <w:rPr>
          <w:rFonts w:ascii="Times New Roman"/>
          <w:b w:val="false"/>
          <w:i w:val="false"/>
          <w:color w:val="000000"/>
          <w:sz w:val="28"/>
        </w:rPr>
        <w:t xml:space="preserve">
      привлечение республиканских и региональных национально-культурных объединений к реализации государственных языковых программ с использованием механизма государственного заказа. </w:t>
      </w:r>
      <w:r>
        <w:br/>
      </w:r>
      <w:r>
        <w:rPr>
          <w:rFonts w:ascii="Times New Roman"/>
          <w:b w:val="false"/>
          <w:i w:val="false"/>
          <w:color w:val="000000"/>
          <w:sz w:val="28"/>
        </w:rPr>
        <w:t xml:space="preserve">
      Обеспечить формирование системы этнокультурного образования через: </w:t>
      </w:r>
      <w:r>
        <w:br/>
      </w:r>
      <w:r>
        <w:rPr>
          <w:rFonts w:ascii="Times New Roman"/>
          <w:b w:val="false"/>
          <w:i w:val="false"/>
          <w:color w:val="000000"/>
          <w:sz w:val="28"/>
        </w:rPr>
        <w:t xml:space="preserve">
      участие в разработке и внесение предложений по разработке программ этнокультурного образования в рамках системы среднего и высшего образования; </w:t>
      </w:r>
      <w:r>
        <w:br/>
      </w:r>
      <w:r>
        <w:rPr>
          <w:rFonts w:ascii="Times New Roman"/>
          <w:b w:val="false"/>
          <w:i w:val="false"/>
          <w:color w:val="000000"/>
          <w:sz w:val="28"/>
        </w:rPr>
        <w:t xml:space="preserve">
      совершенствование организационных форм воскресных школ и школ национального возрождения как инструмента сохранения и развития культуры и языка каждой этнической группы наряду с воспитанием уважения к культуре, истории, языку других народов, мировым культурным ценностям; </w:t>
      </w:r>
      <w:r>
        <w:br/>
      </w:r>
      <w:r>
        <w:rPr>
          <w:rFonts w:ascii="Times New Roman"/>
          <w:b w:val="false"/>
          <w:i w:val="false"/>
          <w:color w:val="000000"/>
          <w:sz w:val="28"/>
        </w:rPr>
        <w:t xml:space="preserve">
      содействие в создании учреждений образования на родном языке, помощь в приобретении учебно-методических материалов, распространении периодических и печатных изданий, трансляции теле- и радиопередач на языках этнических меньшинств в местах их компактного проживания. </w:t>
      </w:r>
      <w:r>
        <w:br/>
      </w:r>
      <w:r>
        <w:rPr>
          <w:rFonts w:ascii="Times New Roman"/>
          <w:b w:val="false"/>
          <w:i w:val="false"/>
          <w:color w:val="000000"/>
          <w:sz w:val="28"/>
        </w:rPr>
        <w:t xml:space="preserve">
      Обеспечить недопущение использования этнорелигиозных факторов в сфере межэтнического взаимодействия, профилактику нетерпимости и раскола этносов по конфессиональному признаку через: </w:t>
      </w:r>
      <w:r>
        <w:br/>
      </w:r>
      <w:r>
        <w:rPr>
          <w:rFonts w:ascii="Times New Roman"/>
          <w:b w:val="false"/>
          <w:i w:val="false"/>
          <w:color w:val="000000"/>
          <w:sz w:val="28"/>
        </w:rPr>
        <w:t xml:space="preserve">
      учет взаимосвязи национальных обычаев, традиций и обрядов с религиозными ценностями, имеющими нравственное и эстетическое значение, поддержку усилий религиозных объединений в укреплении стабильности казахстанского общества; </w:t>
      </w:r>
      <w:r>
        <w:br/>
      </w:r>
      <w:r>
        <w:rPr>
          <w:rFonts w:ascii="Times New Roman"/>
          <w:b w:val="false"/>
          <w:i w:val="false"/>
          <w:color w:val="000000"/>
          <w:sz w:val="28"/>
        </w:rPr>
        <w:t xml:space="preserve">
      проведение систематизированной просветительской работы среди населения, особенно среди молодого поколения, по противодействию распространению экстремистских религиозных течений; </w:t>
      </w:r>
      <w:r>
        <w:br/>
      </w:r>
      <w:r>
        <w:rPr>
          <w:rFonts w:ascii="Times New Roman"/>
          <w:b w:val="false"/>
          <w:i w:val="false"/>
          <w:color w:val="000000"/>
          <w:sz w:val="28"/>
        </w:rPr>
        <w:t xml:space="preserve">
      использование и пропаганду объединяющих начал религий  общности нравственных устремлений, духовных исканий, эстетических норм народов, населяющих Казахстан. </w:t>
      </w:r>
      <w:r>
        <w:br/>
      </w:r>
      <w:r>
        <w:rPr>
          <w:rFonts w:ascii="Times New Roman"/>
          <w:b w:val="false"/>
          <w:i w:val="false"/>
          <w:color w:val="000000"/>
          <w:sz w:val="28"/>
        </w:rPr>
        <w:t xml:space="preserve">
      Способствовать формированию системы профилактики и противодействия негативным тенденциям, несущим угрозу национальной идентичности и стабильности общества. В связи с этим предпринять следующие меры: </w:t>
      </w:r>
      <w:r>
        <w:br/>
      </w:r>
      <w:r>
        <w:rPr>
          <w:rFonts w:ascii="Times New Roman"/>
          <w:b w:val="false"/>
          <w:i w:val="false"/>
          <w:color w:val="000000"/>
          <w:sz w:val="28"/>
        </w:rPr>
        <w:t xml:space="preserve">
      создать при Ассамблее аналитический центр по системному и целенаправленному исследованию межэтнических отношений; </w:t>
      </w:r>
      <w:r>
        <w:br/>
      </w:r>
      <w:r>
        <w:rPr>
          <w:rFonts w:ascii="Times New Roman"/>
          <w:b w:val="false"/>
          <w:i w:val="false"/>
          <w:color w:val="000000"/>
          <w:sz w:val="28"/>
        </w:rPr>
        <w:t xml:space="preserve">
      провести соответствующую информационно-идеологическую работу; </w:t>
      </w:r>
      <w:r>
        <w:br/>
      </w:r>
      <w:r>
        <w:rPr>
          <w:rFonts w:ascii="Times New Roman"/>
          <w:b w:val="false"/>
          <w:i w:val="false"/>
          <w:color w:val="000000"/>
          <w:sz w:val="28"/>
        </w:rPr>
        <w:t>
      сформировать единую организационную структуру взаимодействия Ассамблеи с государственными органами и общественными объединениями в работе по профилактике негативных тенденций в сфере межэтнических отношений (по типу </w:t>
      </w:r>
      <w:r>
        <w:rPr>
          <w:rFonts w:ascii="Times New Roman"/>
          <w:b w:val="false"/>
          <w:i w:val="false"/>
          <w:color w:val="000000"/>
          <w:sz w:val="28"/>
        </w:rPr>
        <w:t xml:space="preserve">Совета Ассамблеи </w:t>
      </w:r>
      <w:r>
        <w:rPr>
          <w:rFonts w:ascii="Times New Roman"/>
          <w:b w:val="false"/>
          <w:i w:val="false"/>
          <w:color w:val="000000"/>
          <w:sz w:val="28"/>
        </w:rPr>
        <w:t xml:space="preserve">с широким участием представителей государственных органов и общественных объединений). </w:t>
      </w:r>
    </w:p>
    <w:bookmarkEnd w:id="14"/>
    <w:bookmarkStart w:name="z8" w:id="15"/>
    <w:p>
      <w:pPr>
        <w:spacing w:after="0"/>
        <w:ind w:left="0"/>
        <w:jc w:val="both"/>
      </w:pPr>
      <w:r>
        <w:rPr>
          <w:rFonts w:ascii="Times New Roman"/>
          <w:b w:val="false"/>
          <w:i w:val="false"/>
          <w:color w:val="000000"/>
          <w:sz w:val="28"/>
        </w:rPr>
        <w:t>
</w:t>
      </w:r>
      <w:r>
        <w:rPr>
          <w:rFonts w:ascii="Times New Roman"/>
          <w:b/>
          <w:i w:val="false"/>
          <w:color w:val="000000"/>
          <w:sz w:val="28"/>
        </w:rPr>
        <w:t xml:space="preserve">      4.2. В области содействия дальнейшей демократизации общества </w:t>
      </w:r>
    </w:p>
    <w:bookmarkEnd w:id="15"/>
    <w:bookmarkStart w:name="z9" w:id="16"/>
    <w:p>
      <w:pPr>
        <w:spacing w:after="0"/>
        <w:ind w:left="0"/>
        <w:jc w:val="both"/>
      </w:pPr>
      <w:r>
        <w:rPr>
          <w:rFonts w:ascii="Times New Roman"/>
          <w:b w:val="false"/>
          <w:i w:val="false"/>
          <w:color w:val="000000"/>
          <w:sz w:val="28"/>
        </w:rPr>
        <w:t xml:space="preserve">
      Расширить участие Ассамблеи в развитии нормативно-правовой базы, регулирующей сферу межэтнических отношений, посредством: </w:t>
      </w:r>
      <w:r>
        <w:br/>
      </w:r>
      <w:r>
        <w:rPr>
          <w:rFonts w:ascii="Times New Roman"/>
          <w:b w:val="false"/>
          <w:i w:val="false"/>
          <w:color w:val="000000"/>
          <w:sz w:val="28"/>
        </w:rPr>
        <w:t xml:space="preserve">
      привлечения членов Ассамблеи для экспертизы проектов общественно значимых нормативных правовых актов, регулирующих сферу межэтнических отношений; </w:t>
      </w:r>
      <w:r>
        <w:br/>
      </w:r>
      <w:r>
        <w:rPr>
          <w:rFonts w:ascii="Times New Roman"/>
          <w:b w:val="false"/>
          <w:i w:val="false"/>
          <w:color w:val="000000"/>
          <w:sz w:val="28"/>
        </w:rPr>
        <w:t xml:space="preserve">
      использования механизмов инициирования через Правительство предложений по внесению законопроектов, изменений и дополнений в действующее законодательство, касающихся межэтнических отношений. </w:t>
      </w:r>
      <w:r>
        <w:br/>
      </w:r>
      <w:r>
        <w:rPr>
          <w:rFonts w:ascii="Times New Roman"/>
          <w:b w:val="false"/>
          <w:i w:val="false"/>
          <w:color w:val="000000"/>
          <w:sz w:val="28"/>
        </w:rPr>
        <w:t xml:space="preserve">
      Продолжить практику привлечения общественных объединений (национально-культурных объединений, неправительственных организаций и др.) на добровольной основе к реализации отдельных направлений государственной национальной политики. Для этого Ассамблея намеревается реализовать следующие меры: </w:t>
      </w:r>
      <w:r>
        <w:br/>
      </w:r>
      <w:r>
        <w:rPr>
          <w:rFonts w:ascii="Times New Roman"/>
          <w:b w:val="false"/>
          <w:i w:val="false"/>
          <w:color w:val="000000"/>
          <w:sz w:val="28"/>
        </w:rPr>
        <w:t xml:space="preserve">
      способствовать налаживанию конструктивного диалога между органами государственной власти и общественными объединениями; </w:t>
      </w:r>
      <w:r>
        <w:br/>
      </w:r>
      <w:r>
        <w:rPr>
          <w:rFonts w:ascii="Times New Roman"/>
          <w:b w:val="false"/>
          <w:i w:val="false"/>
          <w:color w:val="000000"/>
          <w:sz w:val="28"/>
        </w:rPr>
        <w:t xml:space="preserve">
      совместно с общественными объединениями разрабатывать и осуществлять программы социально-экономического развития, направленные на расширение межнационального сотрудничества и развитие национальных культур с учетом приоритетов государственной национальной политики; </w:t>
      </w:r>
      <w:r>
        <w:br/>
      </w:r>
      <w:r>
        <w:rPr>
          <w:rFonts w:ascii="Times New Roman"/>
          <w:b w:val="false"/>
          <w:i w:val="false"/>
          <w:color w:val="000000"/>
          <w:sz w:val="28"/>
        </w:rPr>
        <w:t xml:space="preserve">
      совместно с общественными объединениями осуществлять информационное обеспечение реализации основных направлений национальной политики, содействовать распространению знаний об истории и культуре народов, населяющих Казахстан; </w:t>
      </w:r>
      <w:r>
        <w:br/>
      </w:r>
      <w:r>
        <w:rPr>
          <w:rFonts w:ascii="Times New Roman"/>
          <w:b w:val="false"/>
          <w:i w:val="false"/>
          <w:color w:val="000000"/>
          <w:sz w:val="28"/>
        </w:rPr>
        <w:t xml:space="preserve">
      учитывать отечественный и зарубежный опыт при разработке программ предотвращения и разрешения конфликтов на этнической почве. </w:t>
      </w:r>
      <w:r>
        <w:br/>
      </w:r>
      <w:r>
        <w:rPr>
          <w:rFonts w:ascii="Times New Roman"/>
          <w:b w:val="false"/>
          <w:i w:val="false"/>
          <w:color w:val="000000"/>
          <w:sz w:val="28"/>
        </w:rPr>
        <w:t xml:space="preserve">
      Углублять сотрудничество с различными международными организациями, государственными и негосударственными структурами других стран через: </w:t>
      </w:r>
      <w:r>
        <w:br/>
      </w:r>
      <w:r>
        <w:rPr>
          <w:rFonts w:ascii="Times New Roman"/>
          <w:b w:val="false"/>
          <w:i w:val="false"/>
          <w:color w:val="000000"/>
          <w:sz w:val="28"/>
        </w:rPr>
        <w:t xml:space="preserve">
      совершенствование и укрепление механизмов взаимодействия государства и гражданских институтов страны с иностранными государствами, международными институтами в сфере межэтнических отношений для сбалансирования интересов государства и этнических групп в культурном развитии; </w:t>
      </w:r>
      <w:r>
        <w:br/>
      </w:r>
      <w:r>
        <w:rPr>
          <w:rFonts w:ascii="Times New Roman"/>
          <w:b w:val="false"/>
          <w:i w:val="false"/>
          <w:color w:val="000000"/>
          <w:sz w:val="28"/>
        </w:rPr>
        <w:t xml:space="preserve">
      воплощение в жизнь комплекса мер, направленных на укрепление и повышение доверия гражданского общества и международных организаций к власти; </w:t>
      </w:r>
      <w:r>
        <w:br/>
      </w:r>
      <w:r>
        <w:rPr>
          <w:rFonts w:ascii="Times New Roman"/>
          <w:b w:val="false"/>
          <w:i w:val="false"/>
          <w:color w:val="000000"/>
          <w:sz w:val="28"/>
        </w:rPr>
        <w:t xml:space="preserve">
      практику совместного проведения с международными организациями, государственными органами и аналогичными структурами зарубежных стран научно-практических конференций, семинаров и других образовательных и культурных мероприятий, акций, способствующих общественному прогрессу и гражданскому миру в стране; </w:t>
      </w:r>
      <w:r>
        <w:br/>
      </w:r>
      <w:r>
        <w:rPr>
          <w:rFonts w:ascii="Times New Roman"/>
          <w:b w:val="false"/>
          <w:i w:val="false"/>
          <w:color w:val="000000"/>
          <w:sz w:val="28"/>
        </w:rPr>
        <w:t xml:space="preserve">
      использование возможностей международных организаций и негосударственных структур зарубежных стран для снижения политизации и нейтрализации отдельных негативных тенденций в вопросах регулирования межэтнических, миграционных процессов. </w:t>
      </w:r>
    </w:p>
    <w:bookmarkEnd w:id="16"/>
    <w:bookmarkStart w:name="z10" w:id="17"/>
    <w:p>
      <w:pPr>
        <w:spacing w:after="0"/>
        <w:ind w:left="0"/>
        <w:jc w:val="both"/>
      </w:pPr>
      <w:r>
        <w:rPr>
          <w:rFonts w:ascii="Times New Roman"/>
          <w:b w:val="false"/>
          <w:i w:val="false"/>
          <w:color w:val="000000"/>
          <w:sz w:val="28"/>
        </w:rPr>
        <w:t>
</w:t>
      </w:r>
      <w:r>
        <w:rPr>
          <w:rFonts w:ascii="Times New Roman"/>
          <w:b/>
          <w:i w:val="false"/>
          <w:color w:val="000000"/>
          <w:sz w:val="28"/>
        </w:rPr>
        <w:t xml:space="preserve">      4.3. В области совершенствования Ассамблеи как института </w:t>
      </w:r>
      <w:r>
        <w:br/>
      </w:r>
      <w:r>
        <w:rPr>
          <w:rFonts w:ascii="Times New Roman"/>
          <w:b w:val="false"/>
          <w:i w:val="false"/>
          <w:color w:val="000000"/>
          <w:sz w:val="28"/>
        </w:rPr>
        <w:t>
</w:t>
      </w:r>
      <w:r>
        <w:rPr>
          <w:rFonts w:ascii="Times New Roman"/>
          <w:b/>
          <w:i w:val="false"/>
          <w:color w:val="000000"/>
          <w:sz w:val="28"/>
        </w:rPr>
        <w:t xml:space="preserve">           государственной политики в сфере межэтнических отношений </w:t>
      </w:r>
    </w:p>
    <w:bookmarkEnd w:id="17"/>
    <w:bookmarkStart w:name="z11" w:id="18"/>
    <w:p>
      <w:pPr>
        <w:spacing w:after="0"/>
        <w:ind w:left="0"/>
        <w:jc w:val="both"/>
      </w:pPr>
      <w:r>
        <w:rPr>
          <w:rFonts w:ascii="Times New Roman"/>
          <w:b w:val="false"/>
          <w:i w:val="false"/>
          <w:color w:val="000000"/>
          <w:sz w:val="28"/>
        </w:rPr>
        <w:t xml:space="preserve">
      Совершенствовать деятельность Ассамблеи как важного органа в реализации государственной национальной политики путем: </w:t>
      </w:r>
      <w:r>
        <w:br/>
      </w:r>
      <w:r>
        <w:rPr>
          <w:rFonts w:ascii="Times New Roman"/>
          <w:b w:val="false"/>
          <w:i w:val="false"/>
          <w:color w:val="000000"/>
          <w:sz w:val="28"/>
        </w:rPr>
        <w:t xml:space="preserve">
      формирования системы взаимодействия государственных органов и координации их деятельности по вопросам межэтнических отношений рабочим органом Ассамблеи; </w:t>
      </w:r>
      <w:r>
        <w:br/>
      </w:r>
      <w:r>
        <w:rPr>
          <w:rFonts w:ascii="Times New Roman"/>
          <w:b w:val="false"/>
          <w:i w:val="false"/>
          <w:color w:val="000000"/>
          <w:sz w:val="28"/>
        </w:rPr>
        <w:t xml:space="preserve">
      обеспечения контроля рабочим органом Ассамблеи эффективности деятельности государственных органов по реализации задач, поставленных на сессиях Ассамблеи; </w:t>
      </w:r>
      <w:r>
        <w:br/>
      </w:r>
      <w:r>
        <w:rPr>
          <w:rFonts w:ascii="Times New Roman"/>
          <w:b w:val="false"/>
          <w:i w:val="false"/>
          <w:color w:val="000000"/>
          <w:sz w:val="28"/>
        </w:rPr>
        <w:t xml:space="preserve">
      выработки механизма участия Ассамблеи в проведении общественно-политической экспертизы законопроектов, затрагивающих сферу межэтнических отношений. </w:t>
      </w:r>
      <w:r>
        <w:br/>
      </w:r>
      <w:r>
        <w:rPr>
          <w:rFonts w:ascii="Times New Roman"/>
          <w:b w:val="false"/>
          <w:i w:val="false"/>
          <w:color w:val="000000"/>
          <w:sz w:val="28"/>
        </w:rPr>
        <w:t xml:space="preserve">
      Обеспечить экспертно-аналитическое сопровождение деятельности Ассамблеи и развития межэтнических отношений путем создания аналитического центра Ассамблеи для: </w:t>
      </w:r>
      <w:r>
        <w:br/>
      </w:r>
      <w:r>
        <w:rPr>
          <w:rFonts w:ascii="Times New Roman"/>
          <w:b w:val="false"/>
          <w:i w:val="false"/>
          <w:color w:val="000000"/>
          <w:sz w:val="28"/>
        </w:rPr>
        <w:t xml:space="preserve">
      проведения научного обобщения опыта политики государства в сфере межэтнических отношений и выработки практических рекомендаций государственным органам по дальнейшей гармонизации межэтнических отношений; </w:t>
      </w:r>
      <w:r>
        <w:br/>
      </w:r>
      <w:r>
        <w:rPr>
          <w:rFonts w:ascii="Times New Roman"/>
          <w:b w:val="false"/>
          <w:i w:val="false"/>
          <w:color w:val="000000"/>
          <w:sz w:val="28"/>
        </w:rPr>
        <w:t xml:space="preserve">
      формирования механизмов профилактики и раннего предупреждения негативных тенденций в сфере межэтнических отношений, информационно-идеологического противодействия угрозам и деструктивному идеологическому влиянию; </w:t>
      </w:r>
      <w:r>
        <w:br/>
      </w:r>
      <w:r>
        <w:rPr>
          <w:rFonts w:ascii="Times New Roman"/>
          <w:b w:val="false"/>
          <w:i w:val="false"/>
          <w:color w:val="000000"/>
          <w:sz w:val="28"/>
        </w:rPr>
        <w:t xml:space="preserve">
      организации мониторинга межэтнических отношений с привлечением независимых экспертов и институтов гражданского общества; </w:t>
      </w:r>
      <w:r>
        <w:br/>
      </w:r>
      <w:r>
        <w:rPr>
          <w:rFonts w:ascii="Times New Roman"/>
          <w:b w:val="false"/>
          <w:i w:val="false"/>
          <w:color w:val="000000"/>
          <w:sz w:val="28"/>
        </w:rPr>
        <w:t xml:space="preserve">
      привлечения неправительственных организаций страны к независимой экспертизе состояния межэтнических отношений в стране и к подготовке национальных отчетов для международных организаций по вопросам обеспечения равенства этносов и соблюдения прав и свобод человека и гражданина. </w:t>
      </w:r>
      <w:r>
        <w:br/>
      </w:r>
      <w:r>
        <w:rPr>
          <w:rFonts w:ascii="Times New Roman"/>
          <w:b w:val="false"/>
          <w:i w:val="false"/>
          <w:color w:val="000000"/>
          <w:sz w:val="28"/>
        </w:rPr>
        <w:t xml:space="preserve">
      Обеспечить информационное и идеологическое сопровождение деятельности Ассамблеи путем: </w:t>
      </w:r>
      <w:r>
        <w:br/>
      </w:r>
      <w:r>
        <w:rPr>
          <w:rFonts w:ascii="Times New Roman"/>
          <w:b w:val="false"/>
          <w:i w:val="false"/>
          <w:color w:val="000000"/>
          <w:sz w:val="28"/>
        </w:rPr>
        <w:t xml:space="preserve">
      организации выпуска периодического издания Ассамблеи на постоянной основе с публикацией материалов по вопросам межэтнических отношений, информации о деятельности Ассамблеи и этнокультурных объединений, аналитических и других материалов; </w:t>
      </w:r>
      <w:r>
        <w:br/>
      </w:r>
      <w:r>
        <w:rPr>
          <w:rFonts w:ascii="Times New Roman"/>
          <w:b w:val="false"/>
          <w:i w:val="false"/>
          <w:color w:val="000000"/>
          <w:sz w:val="28"/>
        </w:rPr>
        <w:t xml:space="preserve">
      достижения роста популярности и авторитета Ассамблеи среди общественности, институтов гражданского общества с помощью использования современных РR-технологий; </w:t>
      </w:r>
      <w:r>
        <w:br/>
      </w:r>
      <w:r>
        <w:rPr>
          <w:rFonts w:ascii="Times New Roman"/>
          <w:b w:val="false"/>
          <w:i w:val="false"/>
          <w:color w:val="000000"/>
          <w:sz w:val="28"/>
        </w:rPr>
        <w:t xml:space="preserve">
      совершенствования wеb-сайта Ассамблеи во всемирной информационной сети Интернет, создания wеb-сайтов малых ассамблей; </w:t>
      </w:r>
      <w:r>
        <w:br/>
      </w:r>
      <w:r>
        <w:rPr>
          <w:rFonts w:ascii="Times New Roman"/>
          <w:b w:val="false"/>
          <w:i w:val="false"/>
          <w:color w:val="000000"/>
          <w:sz w:val="28"/>
        </w:rPr>
        <w:t xml:space="preserve">
      использования в рамках выполнения услуг на проведение государственной информационной политики средств республиканского и местных бюджетов. </w:t>
      </w:r>
      <w:r>
        <w:br/>
      </w:r>
      <w:r>
        <w:rPr>
          <w:rFonts w:ascii="Times New Roman"/>
          <w:b w:val="false"/>
          <w:i w:val="false"/>
          <w:color w:val="000000"/>
          <w:sz w:val="28"/>
        </w:rPr>
        <w:t xml:space="preserve">
      Обеспечить планомерную и последовательную работу Ассамблеи народа Казахстана с малыми ассамблеями, центральными и местными исполнительными органами власти, для чего: </w:t>
      </w:r>
      <w:r>
        <w:br/>
      </w:r>
      <w:r>
        <w:rPr>
          <w:rFonts w:ascii="Times New Roman"/>
          <w:b w:val="false"/>
          <w:i w:val="false"/>
          <w:color w:val="000000"/>
          <w:sz w:val="28"/>
        </w:rPr>
        <w:t xml:space="preserve">
      внести предложения по участию Ассамблеи, ее рабочего органа в разработке и реализации государственных программ в области демократизации общества, языковой политики, развития этнокультурного образования, духовно-культурного развития и т.п.; </w:t>
      </w:r>
      <w:r>
        <w:br/>
      </w:r>
      <w:r>
        <w:rPr>
          <w:rFonts w:ascii="Times New Roman"/>
          <w:b w:val="false"/>
          <w:i w:val="false"/>
          <w:color w:val="000000"/>
          <w:sz w:val="28"/>
        </w:rPr>
        <w:t xml:space="preserve">
      обеспечить проведение рабочим органом Ассамблеи мониторинга деятельности государственных органов в сфере межэтнических отношений для информирования главы государства; </w:t>
      </w:r>
      <w:r>
        <w:br/>
      </w:r>
      <w:r>
        <w:rPr>
          <w:rFonts w:ascii="Times New Roman"/>
          <w:b w:val="false"/>
          <w:i w:val="false"/>
          <w:color w:val="000000"/>
          <w:sz w:val="28"/>
        </w:rPr>
        <w:t xml:space="preserve">
      разработать согласованные планы по взаимодействию органов Ассамблеи (Совета, рабочего органа Ассамблеи и других) с центральными исполнительными органами в области реализации мероприятий по вопросам государственной политики в сфере межэтнических отношений (разработка аналогичных планов взаимодействия малых ассамблей с местными исполнительными органами); </w:t>
      </w:r>
      <w:r>
        <w:br/>
      </w:r>
      <w:r>
        <w:rPr>
          <w:rFonts w:ascii="Times New Roman"/>
          <w:b w:val="false"/>
          <w:i w:val="false"/>
          <w:color w:val="000000"/>
          <w:sz w:val="28"/>
        </w:rPr>
        <w:t xml:space="preserve">
      через рабочий орган Ассамблеи координировать работу государственных органов по актуальным вопросам межэтнических отношений в рамках совместных межведомственных и межрегиональных планов работы; </w:t>
      </w:r>
      <w:r>
        <w:br/>
      </w:r>
      <w:r>
        <w:rPr>
          <w:rFonts w:ascii="Times New Roman"/>
          <w:b w:val="false"/>
          <w:i w:val="false"/>
          <w:color w:val="000000"/>
          <w:sz w:val="28"/>
        </w:rPr>
        <w:t xml:space="preserve">
      реализовать комплекс мер, направленных на повышение эффективности работы Ассамблеи и малых ассамблей, их рабочих органов. </w:t>
      </w:r>
      <w:r>
        <w:br/>
      </w:r>
      <w:r>
        <w:rPr>
          <w:rFonts w:ascii="Times New Roman"/>
          <w:b w:val="false"/>
          <w:i w:val="false"/>
          <w:color w:val="000000"/>
          <w:sz w:val="28"/>
        </w:rPr>
        <w:t xml:space="preserve">
      Усилить деловую активность Ассамблеи, направленную на укрепление межэтнического взаимодействия, и в этих целях: </w:t>
      </w:r>
      <w:r>
        <w:br/>
      </w:r>
      <w:r>
        <w:rPr>
          <w:rFonts w:ascii="Times New Roman"/>
          <w:b w:val="false"/>
          <w:i w:val="false"/>
          <w:color w:val="000000"/>
          <w:sz w:val="28"/>
        </w:rPr>
        <w:t xml:space="preserve">
      укрепить кадровый состав рабочих органов Ассамблеи и малых ассамблей за счет привлечения к работе ученых  специалистов в области межэтнических отношений, опытных практических работников, специалистов РR-деятельности и т.п.; </w:t>
      </w:r>
      <w:r>
        <w:br/>
      </w:r>
      <w:r>
        <w:rPr>
          <w:rFonts w:ascii="Times New Roman"/>
          <w:b w:val="false"/>
          <w:i w:val="false"/>
          <w:color w:val="000000"/>
          <w:sz w:val="28"/>
        </w:rPr>
        <w:t xml:space="preserve">
      разработать механизмы реализации отдельных долгосрочных проектов в сфере мониторинга, программ по языковой политике и других общественно значимых мероприятий Ассамблеи за счет средств республиканского бюджета (в рамках выполнения государственного заказа); </w:t>
      </w:r>
      <w:r>
        <w:br/>
      </w:r>
      <w:r>
        <w:rPr>
          <w:rFonts w:ascii="Times New Roman"/>
          <w:b w:val="false"/>
          <w:i w:val="false"/>
          <w:color w:val="000000"/>
          <w:sz w:val="28"/>
        </w:rPr>
        <w:t xml:space="preserve">
      поддержать деловую активность национально-культурных объединений, направленную на создание материальной и финансовой основы для реализации образовательных, культурных и благотворительных проектов. </w:t>
      </w:r>
    </w:p>
    <w:bookmarkEnd w:id="18"/>
    <w:bookmarkStart w:name="z12" w:id="19"/>
    <w:p>
      <w:pPr>
        <w:spacing w:after="0"/>
        <w:ind w:left="0"/>
        <w:jc w:val="both"/>
      </w:pPr>
      <w:r>
        <w:rPr>
          <w:rFonts w:ascii="Times New Roman"/>
          <w:b w:val="false"/>
          <w:i w:val="false"/>
          <w:color w:val="000000"/>
          <w:sz w:val="28"/>
        </w:rPr>
        <w:t>
</w:t>
      </w:r>
      <w:r>
        <w:rPr>
          <w:rFonts w:ascii="Times New Roman"/>
          <w:b/>
          <w:i w:val="false"/>
          <w:color w:val="000000"/>
          <w:sz w:val="28"/>
        </w:rPr>
        <w:t xml:space="preserve">      5. Механизм реализации и ресурсное обеспечение стратегии </w:t>
      </w:r>
    </w:p>
    <w:bookmarkEnd w:id="19"/>
    <w:bookmarkStart w:name="z13" w:id="20"/>
    <w:p>
      <w:pPr>
        <w:spacing w:after="0"/>
        <w:ind w:left="0"/>
        <w:jc w:val="both"/>
      </w:pPr>
      <w:r>
        <w:rPr>
          <w:rFonts w:ascii="Times New Roman"/>
          <w:b w:val="false"/>
          <w:i w:val="false"/>
          <w:color w:val="000000"/>
          <w:sz w:val="28"/>
        </w:rPr>
        <w:t xml:space="preserve">
      В целях реализации стратегии на основании ее положений будут разработаны и реализованы ежегодные планы действий Ассамблеи. </w:t>
      </w:r>
      <w:r>
        <w:br/>
      </w:r>
      <w:r>
        <w:rPr>
          <w:rFonts w:ascii="Times New Roman"/>
          <w:b w:val="false"/>
          <w:i w:val="false"/>
          <w:color w:val="000000"/>
          <w:sz w:val="28"/>
        </w:rPr>
        <w:t xml:space="preserve">
      Конкретные мероприятия по реализации стратегии определяются ежегодными планами действий, которые разрабатываются рабочим органом Ассамблеи и утверждаются председателем Ассамблеи. Соответствующие планы мероприятий разрабатываются на уровне малых ассамблей и утверждаются председателями малых ассамблей. </w:t>
      </w:r>
      <w:r>
        <w:br/>
      </w:r>
      <w:r>
        <w:rPr>
          <w:rFonts w:ascii="Times New Roman"/>
          <w:b w:val="false"/>
          <w:i w:val="false"/>
          <w:color w:val="000000"/>
          <w:sz w:val="28"/>
        </w:rPr>
        <w:t xml:space="preserve">
      Реализация настоящей стратегии предусмотрена за счет бюджетных средств республики, областей, г.г. Астаны и Алматы, средств национально-культурных объединений, финансовых ресурсов международных организаций, грантов и других финансовых источников, не запрещенных законодательством Республики Казахстан. </w:t>
      </w:r>
      <w:r>
        <w:br/>
      </w:r>
      <w:r>
        <w:rPr>
          <w:rFonts w:ascii="Times New Roman"/>
          <w:b w:val="false"/>
          <w:i w:val="false"/>
          <w:color w:val="000000"/>
          <w:sz w:val="28"/>
        </w:rPr>
        <w:t xml:space="preserve">
      Также целесообразно рассмотреть возможность создания фонда, который будет участвовать в финансировании отдельных проектов Ассамблеи в рамках реализации настоящей стратегии. </w:t>
      </w:r>
    </w:p>
    <w:bookmarkEnd w:id="20"/>
    <w:bookmarkStart w:name="z14" w:id="21"/>
    <w:p>
      <w:pPr>
        <w:spacing w:after="0"/>
        <w:ind w:left="0"/>
        <w:jc w:val="both"/>
      </w:pPr>
      <w:r>
        <w:rPr>
          <w:rFonts w:ascii="Times New Roman"/>
          <w:b w:val="false"/>
          <w:i w:val="false"/>
          <w:color w:val="000000"/>
          <w:sz w:val="28"/>
        </w:rPr>
        <w:t>
</w:t>
      </w:r>
      <w:r>
        <w:rPr>
          <w:rFonts w:ascii="Times New Roman"/>
          <w:b/>
          <w:i w:val="false"/>
          <w:color w:val="000000"/>
          <w:sz w:val="28"/>
        </w:rPr>
        <w:t xml:space="preserve">      6. Ожидаемые результаты от реализации стратегии </w:t>
      </w:r>
    </w:p>
    <w:bookmarkEnd w:id="21"/>
    <w:bookmarkStart w:name="z15" w:id="22"/>
    <w:p>
      <w:pPr>
        <w:spacing w:after="0"/>
        <w:ind w:left="0"/>
        <w:jc w:val="both"/>
      </w:pPr>
      <w:r>
        <w:rPr>
          <w:rFonts w:ascii="Times New Roman"/>
          <w:b w:val="false"/>
          <w:i w:val="false"/>
          <w:color w:val="000000"/>
          <w:sz w:val="28"/>
        </w:rPr>
        <w:t xml:space="preserve">
       Результатами реализации указанных основных направлений деятельности Ассамблеи должны стать: </w:t>
      </w:r>
      <w:r>
        <w:br/>
      </w:r>
      <w:r>
        <w:rPr>
          <w:rFonts w:ascii="Times New Roman"/>
          <w:b w:val="false"/>
          <w:i w:val="false"/>
          <w:color w:val="000000"/>
          <w:sz w:val="28"/>
        </w:rPr>
        <w:t xml:space="preserve">
      в области обеспечения гражданского мира и согласия, внутриполитической стабильности: </w:t>
      </w:r>
      <w:r>
        <w:br/>
      </w:r>
      <w:r>
        <w:rPr>
          <w:rFonts w:ascii="Times New Roman"/>
          <w:b w:val="false"/>
          <w:i w:val="false"/>
          <w:color w:val="000000"/>
          <w:sz w:val="28"/>
        </w:rPr>
        <w:t xml:space="preserve">
      формирование казахстанской идентичности на основе гармонизации межэтнических отношений, укрепление казахстанского патриотизма, духовно-культурной общности казахстанцев, создание системы воспитания казахстанского патриотизма в каждом последующем поколении молодежи; </w:t>
      </w:r>
      <w:r>
        <w:br/>
      </w:r>
      <w:r>
        <w:rPr>
          <w:rFonts w:ascii="Times New Roman"/>
          <w:b w:val="false"/>
          <w:i w:val="false"/>
          <w:color w:val="000000"/>
          <w:sz w:val="28"/>
        </w:rPr>
        <w:t xml:space="preserve">
      проведение согласованной работы государственных органов в реализации политики государства в области межэтнических отношений; </w:t>
      </w:r>
      <w:r>
        <w:br/>
      </w:r>
      <w:r>
        <w:rPr>
          <w:rFonts w:ascii="Times New Roman"/>
          <w:b w:val="false"/>
          <w:i w:val="false"/>
          <w:color w:val="000000"/>
          <w:sz w:val="28"/>
        </w:rPr>
        <w:t xml:space="preserve">
      повышение эффективности работы Ассамблеи по реализации государственных интересов в сфере межэтнических отношений; </w:t>
      </w:r>
      <w:r>
        <w:br/>
      </w:r>
      <w:r>
        <w:rPr>
          <w:rFonts w:ascii="Times New Roman"/>
          <w:b w:val="false"/>
          <w:i w:val="false"/>
          <w:color w:val="000000"/>
          <w:sz w:val="28"/>
        </w:rPr>
        <w:t xml:space="preserve">
      создание системы упреждения и раннего выявления негативных тенденций и угроз на основе проведения этномониторинга и деятельности аналитической структуры Ассамблеи; </w:t>
      </w:r>
      <w:r>
        <w:br/>
      </w:r>
      <w:r>
        <w:rPr>
          <w:rFonts w:ascii="Times New Roman"/>
          <w:b w:val="false"/>
          <w:i w:val="false"/>
          <w:color w:val="000000"/>
          <w:sz w:val="28"/>
        </w:rPr>
        <w:t xml:space="preserve">
      повышение качества и эффективности информационно-идеологической работы по вопросам межэтнических отношений, эффективного противодействия влиянию идей экстремизма, нетерпимости и радикализма; </w:t>
      </w:r>
      <w:r>
        <w:br/>
      </w:r>
      <w:r>
        <w:rPr>
          <w:rFonts w:ascii="Times New Roman"/>
          <w:b w:val="false"/>
          <w:i w:val="false"/>
          <w:color w:val="000000"/>
          <w:sz w:val="28"/>
        </w:rPr>
        <w:t xml:space="preserve">
      в области межэтнических отношений: </w:t>
      </w:r>
      <w:r>
        <w:br/>
      </w:r>
      <w:r>
        <w:rPr>
          <w:rFonts w:ascii="Times New Roman"/>
          <w:b w:val="false"/>
          <w:i w:val="false"/>
          <w:color w:val="000000"/>
          <w:sz w:val="28"/>
        </w:rPr>
        <w:t xml:space="preserve">
      гармонизация межэтнических отношений, укрепление толерантности и доверия в отношениях между казахстанскими этносами; </w:t>
      </w:r>
      <w:r>
        <w:br/>
      </w:r>
      <w:r>
        <w:rPr>
          <w:rFonts w:ascii="Times New Roman"/>
          <w:b w:val="false"/>
          <w:i w:val="false"/>
          <w:color w:val="000000"/>
          <w:sz w:val="28"/>
        </w:rPr>
        <w:t xml:space="preserve">
      дальнейшее развитие культур и языков казахстанских этносов, интегрирующее их вокруг государственного языка и культуры казахского народа, обеспечение условий для формирования духовно-культурной общности казахстанцев; </w:t>
      </w:r>
      <w:r>
        <w:br/>
      </w:r>
      <w:r>
        <w:rPr>
          <w:rFonts w:ascii="Times New Roman"/>
          <w:b w:val="false"/>
          <w:i w:val="false"/>
          <w:color w:val="000000"/>
          <w:sz w:val="28"/>
        </w:rPr>
        <w:t xml:space="preserve">
      превращение государственного языка в неотъемлемый элемент внутренней культуры представителя каждого казахстанского этноса; </w:t>
      </w:r>
      <w:r>
        <w:br/>
      </w:r>
      <w:r>
        <w:rPr>
          <w:rFonts w:ascii="Times New Roman"/>
          <w:b w:val="false"/>
          <w:i w:val="false"/>
          <w:color w:val="000000"/>
          <w:sz w:val="28"/>
        </w:rPr>
        <w:t xml:space="preserve">
      формирование полиязычия, при котором государственный и официальный языки приобретают реальные перспективы для дальнейшего развития как средства межэтнического общения; </w:t>
      </w:r>
      <w:r>
        <w:br/>
      </w:r>
      <w:r>
        <w:rPr>
          <w:rFonts w:ascii="Times New Roman"/>
          <w:b w:val="false"/>
          <w:i w:val="false"/>
          <w:color w:val="000000"/>
          <w:sz w:val="28"/>
        </w:rPr>
        <w:t xml:space="preserve">
      в области демократизации общественно-политической системы и формирования гражданского общества: </w:t>
      </w:r>
      <w:r>
        <w:br/>
      </w:r>
      <w:r>
        <w:rPr>
          <w:rFonts w:ascii="Times New Roman"/>
          <w:b w:val="false"/>
          <w:i w:val="false"/>
          <w:color w:val="000000"/>
          <w:sz w:val="28"/>
        </w:rPr>
        <w:t>
      превращение </w:t>
      </w:r>
      <w:r>
        <w:rPr>
          <w:rFonts w:ascii="Times New Roman"/>
          <w:b w:val="false"/>
          <w:i w:val="false"/>
          <w:color w:val="000000"/>
          <w:sz w:val="28"/>
        </w:rPr>
        <w:t xml:space="preserve">Ассамблеи народа Казахстана </w:t>
      </w:r>
      <w:r>
        <w:rPr>
          <w:rFonts w:ascii="Times New Roman"/>
          <w:b w:val="false"/>
          <w:i w:val="false"/>
          <w:color w:val="000000"/>
          <w:sz w:val="28"/>
        </w:rPr>
        <w:t xml:space="preserve">в эффективный инструмент дальнейшей демократизации общества, рост авторитета и влияния Ассамблеи в институтах гражданского общества, укрепление ее взаимодействия с национально-культурными объединениями; </w:t>
      </w:r>
      <w:r>
        <w:br/>
      </w:r>
      <w:r>
        <w:rPr>
          <w:rFonts w:ascii="Times New Roman"/>
          <w:b w:val="false"/>
          <w:i w:val="false"/>
          <w:color w:val="000000"/>
          <w:sz w:val="28"/>
        </w:rPr>
        <w:t xml:space="preserve">
      привлечение институтов гражданского общества к решению важных социальных проектов в области межэтнических отношений, развитие институтов гражданского общества в сфере межэтнических отношений; </w:t>
      </w:r>
      <w:r>
        <w:br/>
      </w:r>
      <w:r>
        <w:rPr>
          <w:rFonts w:ascii="Times New Roman"/>
          <w:b w:val="false"/>
          <w:i w:val="false"/>
          <w:color w:val="000000"/>
          <w:sz w:val="28"/>
        </w:rPr>
        <w:t xml:space="preserve">
      развитие сотрудничества с международными организациями, государственными органами, институтами по вопросам межэтнических отношений зарубежных государств с целью проведения согласованной политики и повышения авторитета Казахстана в мировом сообществе касательно проблем межэтнических отношений. </w:t>
      </w:r>
      <w:r>
        <w:br/>
      </w:r>
      <w:r>
        <w:rPr>
          <w:rFonts w:ascii="Times New Roman"/>
          <w:b w:val="false"/>
          <w:i w:val="false"/>
          <w:color w:val="000000"/>
          <w:sz w:val="28"/>
        </w:rPr>
        <w:t>
      Конечным результатом реализации настоящей стратегии должно стать укрепление государственной независимости и суверенитета Республики Казахстан на основе демократизации общества, его консолидации, обеспечения гражданского мира и межэтнического согласия, внутриполитической стабильности, а также выполнения задач, поставленных в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w:t>
      </w:r>
    </w:p>
    <w:bookmarkEnd w:id="22"/>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26 апреля 2002 года N 856 </w:t>
      </w:r>
    </w:p>
    <w:bookmarkStart w:name="z32" w:id="23"/>
    <w:p>
      <w:pPr>
        <w:spacing w:after="0"/>
        <w:ind w:left="0"/>
        <w:jc w:val="both"/>
      </w:pPr>
      <w:r>
        <w:rPr>
          <w:rFonts w:ascii="Times New Roman"/>
          <w:b w:val="false"/>
          <w:i w:val="false"/>
          <w:color w:val="000000"/>
          <w:sz w:val="28"/>
        </w:rPr>
        <w:t>
</w:t>
      </w:r>
      <w:r>
        <w:rPr>
          <w:rFonts w:ascii="Times New Roman"/>
          <w:b/>
          <w:i w:val="false"/>
          <w:color w:val="000000"/>
          <w:sz w:val="28"/>
        </w:rPr>
        <w:t xml:space="preserve">                                Положение </w:t>
      </w:r>
      <w:r>
        <w:br/>
      </w:r>
      <w:r>
        <w:rPr>
          <w:rFonts w:ascii="Times New Roman"/>
          <w:b w:val="false"/>
          <w:i w:val="false"/>
          <w:color w:val="000000"/>
          <w:sz w:val="28"/>
        </w:rPr>
        <w:t>
</w:t>
      </w:r>
      <w:r>
        <w:rPr>
          <w:rFonts w:ascii="Times New Roman"/>
          <w:b/>
          <w:i w:val="false"/>
          <w:color w:val="000000"/>
          <w:sz w:val="28"/>
        </w:rPr>
        <w:t xml:space="preserve">                     об Ассамблее народа Казахстана </w:t>
      </w:r>
    </w:p>
    <w:bookmarkEnd w:id="23"/>
    <w:bookmarkStart w:name="z33" w:id="24"/>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r>
        <w:br/>
      </w:r>
      <w:r>
        <w:rPr>
          <w:rFonts w:ascii="Times New Roman"/>
          <w:b w:val="false"/>
          <w:i w:val="false"/>
          <w:color w:val="000000"/>
          <w:sz w:val="28"/>
        </w:rPr>
        <w:t xml:space="preserve">
  </w:t>
      </w:r>
    </w:p>
    <w:bookmarkEnd w:id="24"/>
    <w:bookmarkStart w:name="z34" w:id="25"/>
    <w:p>
      <w:pPr>
        <w:spacing w:after="0"/>
        <w:ind w:left="0"/>
        <w:jc w:val="both"/>
      </w:pPr>
      <w:r>
        <w:rPr>
          <w:rFonts w:ascii="Times New Roman"/>
          <w:b w:val="false"/>
          <w:i w:val="false"/>
          <w:color w:val="000000"/>
          <w:sz w:val="28"/>
        </w:rPr>
        <w:t xml:space="preserve">
      1. Ассамблея народа Казахстана (далее - Ассамблея) является учреждением без образования юридического лица при Президенте Республики Казахстан. </w:t>
      </w:r>
      <w:r>
        <w:br/>
      </w:r>
      <w:r>
        <w:rPr>
          <w:rFonts w:ascii="Times New Roman"/>
          <w:b w:val="false"/>
          <w:i w:val="false"/>
          <w:color w:val="000000"/>
          <w:sz w:val="28"/>
        </w:rPr>
        <w:t>
      Ассамблея осуществляет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актами Президента Республики Казахстан, а также иными нормативными правовыми актами Республики Казахстан и настоящим Положением.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5"/>
    <w:bookmarkStart w:name="z35" w:id="26"/>
    <w:p>
      <w:pPr>
        <w:spacing w:after="0"/>
        <w:ind w:left="0"/>
        <w:jc w:val="both"/>
      </w:pPr>
      <w:r>
        <w:rPr>
          <w:rFonts w:ascii="Times New Roman"/>
          <w:b w:val="false"/>
          <w:i w:val="false"/>
          <w:color w:val="000000"/>
          <w:sz w:val="28"/>
        </w:rPr>
        <w:t xml:space="preserve">
      2. Ассамблея строит свою деятельность на принципах: </w:t>
      </w:r>
      <w:r>
        <w:br/>
      </w:r>
      <w:r>
        <w:rPr>
          <w:rFonts w:ascii="Times New Roman"/>
          <w:b w:val="false"/>
          <w:i w:val="false"/>
          <w:color w:val="000000"/>
          <w:sz w:val="28"/>
        </w:rPr>
        <w:t xml:space="preserve">
      приоритета интересов народа и государства; </w:t>
      </w:r>
      <w:r>
        <w:br/>
      </w:r>
      <w:r>
        <w:rPr>
          <w:rFonts w:ascii="Times New Roman"/>
          <w:b w:val="false"/>
          <w:i w:val="false"/>
          <w:color w:val="000000"/>
          <w:sz w:val="28"/>
        </w:rPr>
        <w:t xml:space="preserve">
      гласности и демократии, равноправия и персональной ответственности членов за деятельность в ее составе; </w:t>
      </w:r>
      <w:r>
        <w:br/>
      </w:r>
      <w:r>
        <w:rPr>
          <w:rFonts w:ascii="Times New Roman"/>
          <w:b w:val="false"/>
          <w:i w:val="false"/>
          <w:color w:val="000000"/>
          <w:sz w:val="28"/>
        </w:rPr>
        <w:t xml:space="preserve">
      верховенства законов, равенства прав и свобод человека и гражданина, независимо от его расы, национальности, языка, отношения к религии, принадлежности к социальным группам; </w:t>
      </w:r>
      <w:r>
        <w:br/>
      </w:r>
      <w:r>
        <w:rPr>
          <w:rFonts w:ascii="Times New Roman"/>
          <w:b w:val="false"/>
          <w:i w:val="false"/>
          <w:color w:val="000000"/>
          <w:sz w:val="28"/>
        </w:rPr>
        <w:t xml:space="preserve">
      всестороннего развития национальных культур, языков и традиций народа Казахстана; </w:t>
      </w:r>
      <w:r>
        <w:br/>
      </w:r>
      <w:r>
        <w:rPr>
          <w:rFonts w:ascii="Times New Roman"/>
          <w:b w:val="false"/>
          <w:i w:val="false"/>
          <w:color w:val="000000"/>
          <w:sz w:val="28"/>
        </w:rPr>
        <w:t xml:space="preserve">
      расширения интеграционных связей с международными  организациями, институтами гражданского общества Казахстана и зарубежных стран. </w:t>
      </w:r>
      <w:r>
        <w:br/>
      </w:r>
      <w:r>
        <w:rPr>
          <w:rFonts w:ascii="Times New Roman"/>
          <w:b w:val="false"/>
          <w:i w:val="false"/>
          <w:color w:val="000000"/>
          <w:sz w:val="28"/>
        </w:rPr>
        <w:t xml:space="preserve">
  </w:t>
      </w:r>
    </w:p>
    <w:bookmarkEnd w:id="26"/>
    <w:bookmarkStart w:name="z36" w:id="27"/>
    <w:p>
      <w:pPr>
        <w:spacing w:after="0"/>
        <w:ind w:left="0"/>
        <w:jc w:val="both"/>
      </w:pPr>
      <w:r>
        <w:rPr>
          <w:rFonts w:ascii="Times New Roman"/>
          <w:b w:val="false"/>
          <w:i w:val="false"/>
          <w:color w:val="000000"/>
          <w:sz w:val="28"/>
        </w:rPr>
        <w:t>
      3. Решения Ассамблеи носят рекомендательный характер, за исключением решений об избрании депутатов Мажилиса Парламента, избираемых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28 сентября 1995 года "О выборах в Республике Казахстан" Ассамблеей народа Казахстана.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7"/>
    <w:bookmarkStart w:name="z17" w:id="28"/>
    <w:p>
      <w:pPr>
        <w:spacing w:after="0"/>
        <w:ind w:left="0"/>
        <w:jc w:val="both"/>
      </w:pPr>
      <w:r>
        <w:rPr>
          <w:rFonts w:ascii="Times New Roman"/>
          <w:b w:val="false"/>
          <w:i w:val="false"/>
          <w:color w:val="000000"/>
          <w:sz w:val="28"/>
        </w:rPr>
        <w:t>
</w:t>
      </w:r>
      <w:r>
        <w:rPr>
          <w:rFonts w:ascii="Times New Roman"/>
          <w:b/>
          <w:i w:val="false"/>
          <w:color w:val="000000"/>
          <w:sz w:val="28"/>
        </w:rPr>
        <w:t xml:space="preserve">            2. Цели, задачи и основные направления деятельности </w:t>
      </w:r>
    </w:p>
    <w:bookmarkEnd w:id="28"/>
    <w:bookmarkStart w:name="z18" w:id="29"/>
    <w:p>
      <w:pPr>
        <w:spacing w:after="0"/>
        <w:ind w:left="0"/>
        <w:jc w:val="both"/>
      </w:pPr>
      <w:r>
        <w:rPr>
          <w:rFonts w:ascii="Times New Roman"/>
          <w:b w:val="false"/>
          <w:i w:val="false"/>
          <w:color w:val="000000"/>
          <w:sz w:val="28"/>
        </w:rPr>
        <w:t xml:space="preserve">
      4. Целями Ассамблеи являются: </w:t>
      </w:r>
      <w:r>
        <w:br/>
      </w:r>
      <w:r>
        <w:rPr>
          <w:rFonts w:ascii="Times New Roman"/>
          <w:b w:val="false"/>
          <w:i w:val="false"/>
          <w:color w:val="000000"/>
          <w:sz w:val="28"/>
        </w:rPr>
        <w:t xml:space="preserve">
      укрепление общественной стабильности как основы справедливого решения национального вопроса; </w:t>
      </w:r>
      <w:r>
        <w:br/>
      </w:r>
      <w:r>
        <w:rPr>
          <w:rFonts w:ascii="Times New Roman"/>
          <w:b w:val="false"/>
          <w:i w:val="false"/>
          <w:color w:val="000000"/>
          <w:sz w:val="28"/>
        </w:rPr>
        <w:t xml:space="preserve">
      формирование казахстанской идентичности путем консолидации этносов Казахстана на основе казахстанского патриотизма, гражданской и духовно-культурной общности при стержневой консолидирующей роли государственного языка и культуры казахского народа; </w:t>
      </w:r>
      <w:r>
        <w:br/>
      </w:r>
      <w:r>
        <w:rPr>
          <w:rFonts w:ascii="Times New Roman"/>
          <w:b w:val="false"/>
          <w:i w:val="false"/>
          <w:color w:val="000000"/>
          <w:sz w:val="28"/>
        </w:rPr>
        <w:t xml:space="preserve">
      формирование политической культуры граждан, опирающейся на цивилизованные и демократические нормы; </w:t>
      </w:r>
      <w:r>
        <w:br/>
      </w:r>
      <w:r>
        <w:rPr>
          <w:rFonts w:ascii="Times New Roman"/>
          <w:b w:val="false"/>
          <w:i w:val="false"/>
          <w:color w:val="000000"/>
          <w:sz w:val="28"/>
        </w:rPr>
        <w:t xml:space="preserve">
      предотвращение и предупреждение действий, выступлений и высказываний, способных дискредитировать Республику Казахстан; </w:t>
      </w:r>
      <w:r>
        <w:br/>
      </w:r>
      <w:r>
        <w:rPr>
          <w:rFonts w:ascii="Times New Roman"/>
          <w:b w:val="false"/>
          <w:i w:val="false"/>
          <w:color w:val="000000"/>
          <w:sz w:val="28"/>
        </w:rPr>
        <w:t xml:space="preserve">
      обеспечение гармонизации межэтнических отношений, укрепление толерантности и доверия в отношениях между представителями различных этносов.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29"/>
    <w:bookmarkStart w:name="z37" w:id="30"/>
    <w:p>
      <w:pPr>
        <w:spacing w:after="0"/>
        <w:ind w:left="0"/>
        <w:jc w:val="both"/>
      </w:pPr>
      <w:r>
        <w:rPr>
          <w:rFonts w:ascii="Times New Roman"/>
          <w:b w:val="false"/>
          <w:i w:val="false"/>
          <w:color w:val="000000"/>
          <w:sz w:val="28"/>
        </w:rPr>
        <w:t xml:space="preserve">
      5. Деятельность Ассамблеи направлена на решение следующих задач: </w:t>
      </w:r>
      <w:r>
        <w:br/>
      </w:r>
      <w:r>
        <w:rPr>
          <w:rFonts w:ascii="Times New Roman"/>
          <w:b w:val="false"/>
          <w:i w:val="false"/>
          <w:color w:val="000000"/>
          <w:sz w:val="28"/>
        </w:rPr>
        <w:t xml:space="preserve">
      формирование и распространение идей духовного единства, укрепление и сохранение дружбы народа и межнационального согласия; </w:t>
      </w:r>
      <w:r>
        <w:br/>
      </w:r>
      <w:r>
        <w:rPr>
          <w:rFonts w:ascii="Times New Roman"/>
          <w:b w:val="false"/>
          <w:i w:val="false"/>
          <w:color w:val="000000"/>
          <w:sz w:val="28"/>
        </w:rPr>
        <w:t xml:space="preserve">
      предупреждение негативных тенденций в сфере межэтнических отношений посредством создания единой системы взаимодействия Ассамблеи с государственными органами и общественными объединениями; </w:t>
      </w:r>
      <w:r>
        <w:br/>
      </w:r>
      <w:r>
        <w:rPr>
          <w:rFonts w:ascii="Times New Roman"/>
          <w:b w:val="false"/>
          <w:i w:val="false"/>
          <w:color w:val="000000"/>
          <w:sz w:val="28"/>
        </w:rPr>
        <w:t xml:space="preserve">
      организацию работы по мониторингу и анализу ситуации в сфере межэтнических отношений, выработку на их основе практических рекомендаций, обеспечивающих консолидацию общества; </w:t>
      </w:r>
      <w:r>
        <w:br/>
      </w:r>
      <w:r>
        <w:rPr>
          <w:rFonts w:ascii="Times New Roman"/>
          <w:b w:val="false"/>
          <w:i w:val="false"/>
          <w:color w:val="000000"/>
          <w:sz w:val="28"/>
        </w:rPr>
        <w:t xml:space="preserve">
      содействие обеспечению учета многообразных национальных интересов в проводимой государством национальной политике; </w:t>
      </w:r>
      <w:r>
        <w:br/>
      </w:r>
      <w:r>
        <w:rPr>
          <w:rFonts w:ascii="Times New Roman"/>
          <w:b w:val="false"/>
          <w:i w:val="false"/>
          <w:color w:val="000000"/>
          <w:sz w:val="28"/>
        </w:rPr>
        <w:t xml:space="preserve">
      интеграцию усилий национально-культурных объединений для достижения целей и задач Ассамблеи.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0"/>
    <w:bookmarkStart w:name="z38" w:id="31"/>
    <w:p>
      <w:pPr>
        <w:spacing w:after="0"/>
        <w:ind w:left="0"/>
        <w:jc w:val="both"/>
      </w:pPr>
      <w:r>
        <w:rPr>
          <w:rFonts w:ascii="Times New Roman"/>
          <w:b w:val="false"/>
          <w:i w:val="false"/>
          <w:color w:val="000000"/>
          <w:sz w:val="28"/>
        </w:rPr>
        <w:t xml:space="preserve">
      6. Основными направлениями деятельности Ассамблеи являются: </w:t>
      </w:r>
      <w:r>
        <w:br/>
      </w:r>
      <w:r>
        <w:rPr>
          <w:rFonts w:ascii="Times New Roman"/>
          <w:b w:val="false"/>
          <w:i w:val="false"/>
          <w:color w:val="000000"/>
          <w:sz w:val="28"/>
        </w:rPr>
        <w:t xml:space="preserve">
      взаимодействие с государственными органами и институтами гражданского общества по вопросам межэтнических отношений; </w:t>
      </w:r>
      <w:r>
        <w:br/>
      </w:r>
      <w:r>
        <w:rPr>
          <w:rFonts w:ascii="Times New Roman"/>
          <w:b w:val="false"/>
          <w:i w:val="false"/>
          <w:color w:val="000000"/>
          <w:sz w:val="28"/>
        </w:rPr>
        <w:t xml:space="preserve">
      участие в разработке проектов концепций и программ духовного, культурного и социально-экономического развития общества, организация их обсуждения в государственных органах и среди населения, содействие их осуществлению; </w:t>
      </w:r>
      <w:r>
        <w:br/>
      </w:r>
      <w:r>
        <w:rPr>
          <w:rFonts w:ascii="Times New Roman"/>
          <w:b w:val="false"/>
          <w:i w:val="false"/>
          <w:color w:val="000000"/>
          <w:sz w:val="28"/>
        </w:rPr>
        <w:t xml:space="preserve">
      участие в общественно-политической экспертизе законопроектов по вопросам национальной политики; </w:t>
      </w:r>
      <w:r>
        <w:br/>
      </w:r>
      <w:r>
        <w:rPr>
          <w:rFonts w:ascii="Times New Roman"/>
          <w:b w:val="false"/>
          <w:i w:val="false"/>
          <w:color w:val="000000"/>
          <w:sz w:val="28"/>
        </w:rPr>
        <w:t xml:space="preserve">
      выработка рекомендаций и участие в реализации практических мер по урегулированию разногласий и споров, разрешению конфликтных ситуаций в сфере межэтнических отношений; </w:t>
      </w:r>
      <w:r>
        <w:br/>
      </w:r>
      <w:r>
        <w:rPr>
          <w:rFonts w:ascii="Times New Roman"/>
          <w:b w:val="false"/>
          <w:i w:val="false"/>
          <w:color w:val="000000"/>
          <w:sz w:val="28"/>
        </w:rPr>
        <w:t xml:space="preserve">
      активная интеграционная политика с международными организациями и институтами гражданского общества зарубежных стран; </w:t>
      </w:r>
      <w:r>
        <w:br/>
      </w:r>
      <w:r>
        <w:rPr>
          <w:rFonts w:ascii="Times New Roman"/>
          <w:b w:val="false"/>
          <w:i w:val="false"/>
          <w:color w:val="000000"/>
          <w:sz w:val="28"/>
        </w:rPr>
        <w:t xml:space="preserve">
      взаимодействие с национально-культурными объединениями; </w:t>
      </w:r>
      <w:r>
        <w:br/>
      </w:r>
      <w:r>
        <w:rPr>
          <w:rFonts w:ascii="Times New Roman"/>
          <w:b w:val="false"/>
          <w:i w:val="false"/>
          <w:color w:val="000000"/>
          <w:sz w:val="28"/>
        </w:rPr>
        <w:t xml:space="preserve">
      проведение конференций и семинаров по вопросам межнациональных отношений, развития и поддержки культуры и языков народа Казахстана; </w:t>
      </w:r>
      <w:r>
        <w:br/>
      </w:r>
      <w:r>
        <w:rPr>
          <w:rFonts w:ascii="Times New Roman"/>
          <w:b w:val="false"/>
          <w:i w:val="false"/>
          <w:color w:val="000000"/>
          <w:sz w:val="28"/>
        </w:rPr>
        <w:t xml:space="preserve">
      осуществление мониторинга состояния межнациональных отношений в Республике Казахстан; </w:t>
      </w:r>
      <w:r>
        <w:br/>
      </w:r>
      <w:r>
        <w:rPr>
          <w:rFonts w:ascii="Times New Roman"/>
          <w:b w:val="false"/>
          <w:i w:val="false"/>
          <w:color w:val="000000"/>
          <w:sz w:val="28"/>
        </w:rPr>
        <w:t xml:space="preserve">
      пропаганда идей, принципов и норм межнационального согласия.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p>
    <w:bookmarkEnd w:id="31"/>
    <w:bookmarkStart w:name="z19" w:id="32"/>
    <w:p>
      <w:pPr>
        <w:spacing w:after="0"/>
        <w:ind w:left="0"/>
        <w:jc w:val="both"/>
      </w:pPr>
      <w:r>
        <w:rPr>
          <w:rFonts w:ascii="Times New Roman"/>
          <w:b w:val="false"/>
          <w:i w:val="false"/>
          <w:color w:val="000000"/>
          <w:sz w:val="28"/>
        </w:rPr>
        <w:t>
</w:t>
      </w:r>
      <w:r>
        <w:rPr>
          <w:rFonts w:ascii="Times New Roman"/>
          <w:b/>
          <w:i w:val="false"/>
          <w:color w:val="000000"/>
          <w:sz w:val="28"/>
        </w:rPr>
        <w:t xml:space="preserve">      3. Организация и порядок работы </w:t>
      </w:r>
    </w:p>
    <w:bookmarkEnd w:id="32"/>
    <w:bookmarkStart w:name="z20" w:id="33"/>
    <w:p>
      <w:pPr>
        <w:spacing w:after="0"/>
        <w:ind w:left="0"/>
        <w:jc w:val="both"/>
      </w:pPr>
      <w:r>
        <w:rPr>
          <w:rFonts w:ascii="Times New Roman"/>
          <w:b w:val="false"/>
          <w:i w:val="false"/>
          <w:color w:val="000000"/>
          <w:sz w:val="28"/>
        </w:rPr>
        <w:t>
      7. </w:t>
      </w:r>
      <w:r>
        <w:rPr>
          <w:rFonts w:ascii="Times New Roman"/>
          <w:b w:val="false"/>
          <w:i w:val="false"/>
          <w:color w:val="000000"/>
          <w:sz w:val="28"/>
        </w:rPr>
        <w:t xml:space="preserve">Первый Президент </w:t>
      </w:r>
      <w:r>
        <w:rPr>
          <w:rFonts w:ascii="Times New Roman"/>
          <w:b w:val="false"/>
          <w:i w:val="false"/>
          <w:color w:val="000000"/>
          <w:sz w:val="28"/>
        </w:rPr>
        <w:t xml:space="preserve">Республики Казахстан является пожизненным Председателем Ассамблеи. Председатель Ассамблеи определяет и утверждает основные направления деятельности Ассамблеи. Председатель Ассамблеи имеет двух заместителей. </w:t>
      </w:r>
      <w:r>
        <w:br/>
      </w:r>
      <w:r>
        <w:rPr>
          <w:rFonts w:ascii="Times New Roman"/>
          <w:b w:val="false"/>
          <w:i w:val="false"/>
          <w:color w:val="000000"/>
          <w:sz w:val="28"/>
        </w:rPr>
        <w:t>
      Заместители Председателя Ассамблеи назначаются на основании рекомендации </w:t>
      </w:r>
      <w:r>
        <w:rPr>
          <w:rFonts w:ascii="Times New Roman"/>
          <w:b w:val="false"/>
          <w:i w:val="false"/>
          <w:color w:val="000000"/>
          <w:sz w:val="28"/>
        </w:rPr>
        <w:t xml:space="preserve">Совета Ассамблеи </w:t>
      </w:r>
      <w:r>
        <w:rPr>
          <w:rFonts w:ascii="Times New Roman"/>
          <w:b w:val="false"/>
          <w:i w:val="false"/>
          <w:color w:val="000000"/>
          <w:sz w:val="28"/>
        </w:rPr>
        <w:t xml:space="preserve">актами Президента Республики Казахстан. </w:t>
      </w:r>
      <w:r>
        <w:br/>
      </w:r>
      <w:r>
        <w:rPr>
          <w:rFonts w:ascii="Times New Roman"/>
          <w:b w:val="false"/>
          <w:i w:val="false"/>
          <w:color w:val="000000"/>
          <w:sz w:val="28"/>
        </w:rPr>
        <w:t xml:space="preserve">
  </w:t>
      </w:r>
    </w:p>
    <w:bookmarkEnd w:id="33"/>
    <w:bookmarkStart w:name="z39" w:id="34"/>
    <w:p>
      <w:pPr>
        <w:spacing w:after="0"/>
        <w:ind w:left="0"/>
        <w:jc w:val="both"/>
      </w:pPr>
      <w:r>
        <w:rPr>
          <w:rFonts w:ascii="Times New Roman"/>
          <w:b w:val="false"/>
          <w:i w:val="false"/>
          <w:color w:val="000000"/>
          <w:sz w:val="28"/>
        </w:rPr>
        <w:t xml:space="preserve">
      8. Сессии Ассамблеи созываются Председателем Ассамблеи. Дата, место проведения и предполагаемая повестка дня сессии Ассамблеи объявляются за месяц до начала ее работы. Сессия созывается не реже одного раза в год. </w:t>
      </w:r>
      <w:r>
        <w:br/>
      </w:r>
      <w:r>
        <w:rPr>
          <w:rFonts w:ascii="Times New Roman"/>
          <w:b w:val="false"/>
          <w:i w:val="false"/>
          <w:color w:val="000000"/>
          <w:sz w:val="28"/>
        </w:rPr>
        <w:t xml:space="preserve">
      Внеочередная сессия Ассамблеи созывается Председателем Ассамблеи по собственной инициативе или по просьбе не менее одной трети от общего числа членов Ассамблеи и проводится в месячный срок со дня принятия решения. </w:t>
      </w:r>
      <w:r>
        <w:br/>
      </w:r>
      <w:r>
        <w:rPr>
          <w:rFonts w:ascii="Times New Roman"/>
          <w:b w:val="false"/>
          <w:i w:val="false"/>
          <w:color w:val="000000"/>
          <w:sz w:val="28"/>
        </w:rPr>
        <w:t xml:space="preserve">
      Сессия Ассамблеи считается правомочной, если в ее работе принимают участие не менее двух третей от общего числа членов Ассамблеи. Решение сессии считается принятым, если за него проголосовало более половины присутствующих членов Ассамблеи. Способ голосования при принятии решения определяет сессия Ассамблеи. </w:t>
      </w:r>
      <w:r>
        <w:br/>
      </w:r>
      <w:r>
        <w:rPr>
          <w:rFonts w:ascii="Times New Roman"/>
          <w:b w:val="false"/>
          <w:i w:val="false"/>
          <w:color w:val="000000"/>
          <w:sz w:val="28"/>
        </w:rPr>
        <w:t xml:space="preserve">
      Сессия Ассамблеи вправе: </w:t>
      </w:r>
      <w:r>
        <w:br/>
      </w:r>
      <w:r>
        <w:rPr>
          <w:rFonts w:ascii="Times New Roman"/>
          <w:b w:val="false"/>
          <w:i w:val="false"/>
          <w:color w:val="000000"/>
          <w:sz w:val="28"/>
        </w:rPr>
        <w:t>
      избирать депутатов Мажилиса Парламента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и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28 сентября 1995 года "О выборах в Республике Казахстан"; </w:t>
      </w:r>
      <w:r>
        <w:br/>
      </w:r>
      <w:r>
        <w:rPr>
          <w:rFonts w:ascii="Times New Roman"/>
          <w:b w:val="false"/>
          <w:i w:val="false"/>
          <w:color w:val="000000"/>
          <w:sz w:val="28"/>
        </w:rPr>
        <w:t xml:space="preserve">
      обсуждать концепции и программные документы Ассамблеи и вносить их на рассмотрение Президенту Республики Казахстан; </w:t>
      </w:r>
      <w:r>
        <w:br/>
      </w:r>
      <w:r>
        <w:rPr>
          <w:rFonts w:ascii="Times New Roman"/>
          <w:b w:val="false"/>
          <w:i w:val="false"/>
          <w:color w:val="000000"/>
          <w:sz w:val="28"/>
        </w:rPr>
        <w:t xml:space="preserve">
      заслушивать отчеты членов Ассамблеи; </w:t>
      </w:r>
      <w:r>
        <w:br/>
      </w:r>
      <w:r>
        <w:rPr>
          <w:rFonts w:ascii="Times New Roman"/>
          <w:b w:val="false"/>
          <w:i w:val="false"/>
          <w:color w:val="000000"/>
          <w:sz w:val="28"/>
        </w:rPr>
        <w:t xml:space="preserve">
      вносить Президенту Республики Казахстан предложения о внесении изменений и дополнений в настоящее Положение; </w:t>
      </w:r>
      <w:r>
        <w:br/>
      </w:r>
      <w:r>
        <w:rPr>
          <w:rFonts w:ascii="Times New Roman"/>
          <w:b w:val="false"/>
          <w:i w:val="false"/>
          <w:color w:val="000000"/>
          <w:sz w:val="28"/>
        </w:rPr>
        <w:t xml:space="preserve">
      рассматривать и решать иные вопросы, отнесенные к компетенции Ассамблеи. </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4"/>
    <w:bookmarkStart w:name="z40" w:id="35"/>
    <w:p>
      <w:pPr>
        <w:spacing w:after="0"/>
        <w:ind w:left="0"/>
        <w:jc w:val="both"/>
      </w:pPr>
      <w:r>
        <w:rPr>
          <w:rFonts w:ascii="Times New Roman"/>
          <w:b w:val="false"/>
          <w:i w:val="false"/>
          <w:color w:val="000000"/>
          <w:sz w:val="28"/>
        </w:rPr>
        <w:t xml:space="preserve">
      9. Для ведения работы между сессиями Ассамблеи решением Председателя Ассамблеи образуется Совет Ассамблеи из числа входящих в состав Ассамблеи представителей государственных органов, национально-культурных и других общественных объединений, руководителей малых ассамблей. По решению Председателя Ассамблеи в состав Совета Ассамблеи могут войти и другие члены Ассамблеи. </w:t>
      </w:r>
      <w:r>
        <w:br/>
      </w:r>
      <w:r>
        <w:rPr>
          <w:rFonts w:ascii="Times New Roman"/>
          <w:b w:val="false"/>
          <w:i w:val="false"/>
          <w:color w:val="000000"/>
          <w:sz w:val="28"/>
        </w:rPr>
        <w:t>
      Совет Ассамблеи рассматривает наиболее важные вопросы, направленные на достижение целей и решение задач Ассамблеи, в том числе выдвигает кандидатов в депутаты Мажилиса Парламента, избираемые Ассамблеей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Республики Казахстан и  </w:t>
      </w:r>
      <w:r>
        <w:rPr>
          <w:rFonts w:ascii="Times New Roman"/>
          <w:b w:val="false"/>
          <w:i w:val="false"/>
          <w:color w:val="000000"/>
          <w:sz w:val="28"/>
        </w:rPr>
        <w:t xml:space="preserve">Конституционным законом </w:t>
      </w:r>
      <w:r>
        <w:rPr>
          <w:rFonts w:ascii="Times New Roman"/>
          <w:b w:val="false"/>
          <w:i w:val="false"/>
          <w:color w:val="000000"/>
          <w:sz w:val="28"/>
        </w:rPr>
        <w:t xml:space="preserve">Республики Казахстан от 28 сентября 1995 года "О выборах в Республике Казахстан". Решение Совета Ассамблеи является правомочным, если оно было принято не менее двумя третями от общего числа членов Совета Ассамблеи. </w:t>
      </w:r>
      <w:r>
        <w:br/>
      </w:r>
      <w:r>
        <w:rPr>
          <w:rFonts w:ascii="Times New Roman"/>
          <w:b w:val="false"/>
          <w:i w:val="false"/>
          <w:color w:val="000000"/>
          <w:sz w:val="28"/>
        </w:rPr>
        <w:t xml:space="preserve">
      Решение Совета Ассамблеи может быть принято опросным путем, проводимым рабочим органом Ассамблеи. Заседание Совета Ассамблеи по мере необходимости созывается совместно заместителями Председателя Ассамблеи по согласованию с Председателем Ассамблеи.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35"/>
    <w:bookmarkStart w:name="z41" w:id="36"/>
    <w:p>
      <w:pPr>
        <w:spacing w:after="0"/>
        <w:ind w:left="0"/>
        <w:jc w:val="both"/>
      </w:pPr>
      <w:r>
        <w:rPr>
          <w:rFonts w:ascii="Times New Roman"/>
          <w:b w:val="false"/>
          <w:i w:val="false"/>
          <w:color w:val="000000"/>
          <w:sz w:val="28"/>
        </w:rPr>
        <w:t xml:space="preserve">
      10. Для обеспечения взаимодействия Ассамблеи с государственными органами по реализации стратегических целей и задач Ассамблеи, утвержденных Председателем Ассамблеи, Президентом Республики Казахстан создается Координационный совет Ассамблеи, функции и полномочия которого определяются Председателем Ассамблеи. </w:t>
      </w:r>
      <w:r>
        <w:br/>
      </w:r>
      <w:r>
        <w:rPr>
          <w:rFonts w:ascii="Times New Roman"/>
          <w:b w:val="false"/>
          <w:i w:val="false"/>
          <w:color w:val="000000"/>
          <w:sz w:val="28"/>
        </w:rPr>
        <w:t xml:space="preserve">
      В состав Координационного совета Ассамблеи могут быть включены заместители Председателя Ассамблеи, руководители и иные члены Правительства Республики Казахстан, председатели Сената, Мажилиса Парламента Республики Казахстан или их заместители. </w:t>
      </w:r>
      <w:r>
        <w:br/>
      </w:r>
      <w:r>
        <w:rPr>
          <w:rFonts w:ascii="Times New Roman"/>
          <w:b w:val="false"/>
          <w:i w:val="false"/>
          <w:color w:val="000000"/>
          <w:sz w:val="28"/>
        </w:rPr>
        <w:t xml:space="preserve">
  </w:t>
      </w:r>
    </w:p>
    <w:bookmarkEnd w:id="36"/>
    <w:bookmarkStart w:name="z42" w:id="37"/>
    <w:p>
      <w:pPr>
        <w:spacing w:after="0"/>
        <w:ind w:left="0"/>
        <w:jc w:val="both"/>
      </w:pPr>
      <w:r>
        <w:rPr>
          <w:rFonts w:ascii="Times New Roman"/>
          <w:b w:val="false"/>
          <w:i w:val="false"/>
          <w:color w:val="000000"/>
          <w:sz w:val="28"/>
        </w:rPr>
        <w:t xml:space="preserve">
      11. Для достижения целей и задач, поставленных перед Ассамблеей, Председатель Ассамблеи своим решением может образовать при Ассамблее другие совещательные органы и структуры. </w:t>
      </w:r>
      <w:r>
        <w:br/>
      </w:r>
      <w:r>
        <w:rPr>
          <w:rFonts w:ascii="Times New Roman"/>
          <w:b w:val="false"/>
          <w:i w:val="false"/>
          <w:color w:val="000000"/>
          <w:sz w:val="28"/>
        </w:rPr>
        <w:t xml:space="preserve">
  </w:t>
      </w:r>
    </w:p>
    <w:bookmarkEnd w:id="37"/>
    <w:bookmarkStart w:name="z43" w:id="38"/>
    <w:p>
      <w:pPr>
        <w:spacing w:after="0"/>
        <w:ind w:left="0"/>
        <w:jc w:val="both"/>
      </w:pPr>
      <w:r>
        <w:rPr>
          <w:rFonts w:ascii="Times New Roman"/>
          <w:b w:val="false"/>
          <w:i w:val="false"/>
          <w:color w:val="000000"/>
          <w:sz w:val="28"/>
        </w:rPr>
        <w:t>
      12. Рабочим органом Ассамблеи является Отдел внутренней политики </w:t>
      </w:r>
      <w:r>
        <w:rPr>
          <w:rFonts w:ascii="Times New Roman"/>
          <w:b w:val="false"/>
          <w:i w:val="false"/>
          <w:color w:val="000000"/>
          <w:sz w:val="28"/>
        </w:rPr>
        <w:t xml:space="preserve">Администрации Президента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Основными функциями рабочего органа Ассамблеи являются: </w:t>
      </w:r>
      <w:r>
        <w:br/>
      </w:r>
      <w:r>
        <w:rPr>
          <w:rFonts w:ascii="Times New Roman"/>
          <w:b w:val="false"/>
          <w:i w:val="false"/>
          <w:color w:val="000000"/>
          <w:sz w:val="28"/>
        </w:rPr>
        <w:t xml:space="preserve">
      обеспечение деятельности Ассамблеи, организация и контроль выполнения решений Ассамблеи; </w:t>
      </w:r>
      <w:r>
        <w:br/>
      </w:r>
      <w:r>
        <w:rPr>
          <w:rFonts w:ascii="Times New Roman"/>
          <w:b w:val="false"/>
          <w:i w:val="false"/>
          <w:color w:val="000000"/>
          <w:sz w:val="28"/>
        </w:rPr>
        <w:t xml:space="preserve">
      координация деятельности государственных органов в рамках совместных межведомственных и межрегиональных планов работы по развитию и укреплению межэтнических отношений, согласия и стабильности в обществе; </w:t>
      </w:r>
      <w:r>
        <w:br/>
      </w:r>
      <w:r>
        <w:rPr>
          <w:rFonts w:ascii="Times New Roman"/>
          <w:b w:val="false"/>
          <w:i w:val="false"/>
          <w:color w:val="000000"/>
          <w:sz w:val="28"/>
        </w:rPr>
        <w:t xml:space="preserve">
      участие в разработке концептуальных основ государственной национальной политики, концепций и программных документов Ассамблеи и реализации программ возрождения и сохранения языков, культуры, исторических традиций и обычаев народа Казахстана; </w:t>
      </w:r>
      <w:r>
        <w:br/>
      </w:r>
      <w:r>
        <w:rPr>
          <w:rFonts w:ascii="Times New Roman"/>
          <w:b w:val="false"/>
          <w:i w:val="false"/>
          <w:color w:val="000000"/>
          <w:sz w:val="28"/>
        </w:rPr>
        <w:t xml:space="preserve">
      подготовка аналитических, информационных и методических материалов по вопросам, относящимся к деятельности Ассамблеи, проведение международных, республиканских научно-практических конференций, семинаров, других мероприятий и акций, способствующих общественному прогрессу и гражданскому миру в стране; </w:t>
      </w:r>
      <w:r>
        <w:br/>
      </w:r>
      <w:r>
        <w:rPr>
          <w:rFonts w:ascii="Times New Roman"/>
          <w:b w:val="false"/>
          <w:i w:val="false"/>
          <w:color w:val="000000"/>
          <w:sz w:val="28"/>
        </w:rPr>
        <w:t xml:space="preserve">
      взаимодействие с государственными органами и аналогичными структурами стран СНГ и дальнего зарубежья, а также с общественными и национально-культурными объединениями, международными и неправительственными организациями, направленное на обеспечение устойчивого развития Казахстана и реализацию задач, возложенных на Ассамблею; </w:t>
      </w:r>
      <w:r>
        <w:br/>
      </w:r>
      <w:r>
        <w:rPr>
          <w:rFonts w:ascii="Times New Roman"/>
          <w:b w:val="false"/>
          <w:i w:val="false"/>
          <w:color w:val="000000"/>
          <w:sz w:val="28"/>
        </w:rPr>
        <w:t xml:space="preserve">
      организация деятельности совещательных органов и структур, созданных при Ассамблее.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Указами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от 24.04.2008 </w:t>
      </w:r>
      <w:r>
        <w:rPr>
          <w:rFonts w:ascii="Times New Roman"/>
          <w:b w:val="false"/>
          <w:i w:val="false"/>
          <w:color w:val="000000"/>
          <w:sz w:val="28"/>
        </w:rPr>
        <w:t xml:space="preserve">N 576 </w:t>
      </w:r>
      <w:r>
        <w:rPr>
          <w:rFonts w:ascii="Times New Roman"/>
          <w:b w:val="false"/>
          <w:i w:val="false"/>
          <w:color w:val="ff0000"/>
          <w:sz w:val="28"/>
        </w:rPr>
        <w:t xml:space="preserve">. </w:t>
      </w:r>
    </w:p>
    <w:bookmarkEnd w:id="38"/>
    <w:bookmarkStart w:name="z21" w:id="39"/>
    <w:p>
      <w:pPr>
        <w:spacing w:after="0"/>
        <w:ind w:left="0"/>
        <w:jc w:val="both"/>
      </w:pPr>
      <w:r>
        <w:rPr>
          <w:rFonts w:ascii="Times New Roman"/>
          <w:b w:val="false"/>
          <w:i w:val="false"/>
          <w:color w:val="000000"/>
          <w:sz w:val="28"/>
        </w:rPr>
        <w:t>
</w:t>
      </w:r>
      <w:r>
        <w:rPr>
          <w:rFonts w:ascii="Times New Roman"/>
          <w:b/>
          <w:i w:val="false"/>
          <w:color w:val="000000"/>
          <w:sz w:val="28"/>
        </w:rPr>
        <w:t xml:space="preserve">      4. Принятие в состав и вывод из состава Ассамблеи, малые ассамблеи </w:t>
      </w:r>
    </w:p>
    <w:bookmarkEnd w:id="39"/>
    <w:bookmarkStart w:name="z22" w:id="40"/>
    <w:p>
      <w:pPr>
        <w:spacing w:after="0"/>
        <w:ind w:left="0"/>
        <w:jc w:val="both"/>
      </w:pPr>
      <w:r>
        <w:rPr>
          <w:rFonts w:ascii="Times New Roman"/>
          <w:b w:val="false"/>
          <w:i w:val="false"/>
          <w:color w:val="000000"/>
          <w:sz w:val="28"/>
        </w:rPr>
        <w:t xml:space="preserve">
      13. Состав Ассамблеи формирует Председатель Ассамблеи из числа представителей государственных органов, национально-культурных и других общественных объединений, а также иных лиц с учетом их авторитета в обществе, общественно-политической активности. </w:t>
      </w:r>
      <w:r>
        <w:br/>
      </w:r>
      <w:r>
        <w:rPr>
          <w:rFonts w:ascii="Times New Roman"/>
          <w:b w:val="false"/>
          <w:i w:val="false"/>
          <w:color w:val="000000"/>
          <w:sz w:val="28"/>
        </w:rPr>
        <w:t xml:space="preserve">
  </w:t>
      </w:r>
    </w:p>
    <w:bookmarkEnd w:id="40"/>
    <w:bookmarkStart w:name="z44" w:id="41"/>
    <w:p>
      <w:pPr>
        <w:spacing w:after="0"/>
        <w:ind w:left="0"/>
        <w:jc w:val="both"/>
      </w:pPr>
      <w:r>
        <w:rPr>
          <w:rFonts w:ascii="Times New Roman"/>
          <w:b w:val="false"/>
          <w:i w:val="false"/>
          <w:color w:val="000000"/>
          <w:sz w:val="28"/>
        </w:rPr>
        <w:t xml:space="preserve">
      14. Кандидаты в члены Ассамблеи по предложениям национально-культурных центров выдвигаются решениями сессии малых ассамблей, от региональных и республиканских общественных объединений  рекомендуются решениями их высших органов. </w:t>
      </w:r>
      <w:r>
        <w:br/>
      </w:r>
      <w:r>
        <w:rPr>
          <w:rFonts w:ascii="Times New Roman"/>
          <w:b w:val="false"/>
          <w:i w:val="false"/>
          <w:color w:val="000000"/>
          <w:sz w:val="28"/>
        </w:rPr>
        <w:t xml:space="preserve">
      Все кандидатуры в члены Ассамблеи рассматриваются на заседании Совета Ассамблеи и представляются заместителями Председателя Ассамблеи на утверждение Председателю Ассамблеи. Председатель Ассамблеи вправе отклонить предложенные кандидатуры и ввести в состав Ассамблеи по своему усмотрению других лиц. </w:t>
      </w:r>
      <w:r>
        <w:br/>
      </w:r>
      <w:r>
        <w:rPr>
          <w:rFonts w:ascii="Times New Roman"/>
          <w:b w:val="false"/>
          <w:i w:val="false"/>
          <w:color w:val="000000"/>
          <w:sz w:val="28"/>
        </w:rPr>
        <w:t xml:space="preserve">
  </w:t>
      </w:r>
    </w:p>
    <w:bookmarkEnd w:id="41"/>
    <w:bookmarkStart w:name="z45" w:id="42"/>
    <w:p>
      <w:pPr>
        <w:spacing w:after="0"/>
        <w:ind w:left="0"/>
        <w:jc w:val="both"/>
      </w:pPr>
      <w:r>
        <w:rPr>
          <w:rFonts w:ascii="Times New Roman"/>
          <w:b w:val="false"/>
          <w:i w:val="false"/>
          <w:color w:val="000000"/>
          <w:sz w:val="28"/>
        </w:rPr>
        <w:t xml:space="preserve">
      15. Председатель Ассамблеи по представлению заместителей Председателя Ассамблеи или председателей малых ассамблей может вывести из состава Ассамблеи любого ее члена в случае: </w:t>
      </w:r>
      <w:r>
        <w:br/>
      </w:r>
      <w:r>
        <w:rPr>
          <w:rFonts w:ascii="Times New Roman"/>
          <w:b w:val="false"/>
          <w:i w:val="false"/>
          <w:color w:val="000000"/>
          <w:sz w:val="28"/>
        </w:rPr>
        <w:t xml:space="preserve">
      изменения места работы члена Ассамблеи  государственного служащего, входившего в состав Ассамблеи по своей должности; </w:t>
      </w:r>
      <w:r>
        <w:br/>
      </w:r>
      <w:r>
        <w:rPr>
          <w:rFonts w:ascii="Times New Roman"/>
          <w:b w:val="false"/>
          <w:i w:val="false"/>
          <w:color w:val="000000"/>
          <w:sz w:val="28"/>
        </w:rPr>
        <w:t xml:space="preserve">
      освобождения от выборной должности лица, входившего в состав Ассамблеи по своей должности; </w:t>
      </w:r>
      <w:r>
        <w:br/>
      </w:r>
      <w:r>
        <w:rPr>
          <w:rFonts w:ascii="Times New Roman"/>
          <w:b w:val="false"/>
          <w:i w:val="false"/>
          <w:color w:val="000000"/>
          <w:sz w:val="28"/>
        </w:rPr>
        <w:t xml:space="preserve">
      по иным основаниям. </w:t>
      </w:r>
      <w:r>
        <w:br/>
      </w:r>
      <w:r>
        <w:rPr>
          <w:rFonts w:ascii="Times New Roman"/>
          <w:b w:val="false"/>
          <w:i w:val="false"/>
          <w:color w:val="000000"/>
          <w:sz w:val="28"/>
        </w:rPr>
        <w:t xml:space="preserve">
  </w:t>
      </w:r>
    </w:p>
    <w:bookmarkEnd w:id="42"/>
    <w:bookmarkStart w:name="z46" w:id="43"/>
    <w:p>
      <w:pPr>
        <w:spacing w:after="0"/>
        <w:ind w:left="0"/>
        <w:jc w:val="both"/>
      </w:pPr>
      <w:r>
        <w:rPr>
          <w:rFonts w:ascii="Times New Roman"/>
          <w:b w:val="false"/>
          <w:i w:val="false"/>
          <w:color w:val="000000"/>
          <w:sz w:val="28"/>
        </w:rPr>
        <w:t xml:space="preserve">
      16. Малые ассамблеи являются учреждениями без образования юридического лица при акимах городов Астаны, Алматы и областей и представительствами Ассамблеи в регионах. </w:t>
      </w:r>
      <w:r>
        <w:br/>
      </w:r>
      <w:r>
        <w:rPr>
          <w:rFonts w:ascii="Times New Roman"/>
          <w:b w:val="false"/>
          <w:i w:val="false"/>
          <w:color w:val="000000"/>
          <w:sz w:val="28"/>
        </w:rPr>
        <w:t>
      Малые ассамблеи в своей деятельности руководствуются  </w:t>
      </w:r>
      <w:r>
        <w:rPr>
          <w:rFonts w:ascii="Times New Roman"/>
          <w:b w:val="false"/>
          <w:i w:val="false"/>
          <w:color w:val="000000"/>
          <w:sz w:val="28"/>
        </w:rPr>
        <w:t xml:space="preserve">Конституцией </w:t>
      </w:r>
      <w:r>
        <w:rPr>
          <w:rFonts w:ascii="Times New Roman"/>
          <w:b w:val="false"/>
          <w:i w:val="false"/>
          <w:color w:val="000000"/>
          <w:sz w:val="28"/>
        </w:rPr>
        <w:t>,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и иными нормативными правовыми актами Республики Казахстан, настоящим Положением и действуют на основании положений, утверждаемых председателями малых ассамблей.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Указом Президента Республики Казахстан от 26 июля 2007 года </w:t>
      </w:r>
      <w:r>
        <w:rPr>
          <w:rFonts w:ascii="Times New Roman"/>
          <w:b w:val="false"/>
          <w:i w:val="false"/>
          <w:color w:val="000000"/>
          <w:sz w:val="28"/>
        </w:rPr>
        <w:t xml:space="preserve">N 370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3"/>
    <w:bookmarkStart w:name="z47" w:id="44"/>
    <w:p>
      <w:pPr>
        <w:spacing w:after="0"/>
        <w:ind w:left="0"/>
        <w:jc w:val="both"/>
      </w:pPr>
      <w:r>
        <w:rPr>
          <w:rFonts w:ascii="Times New Roman"/>
          <w:b w:val="false"/>
          <w:i w:val="false"/>
          <w:color w:val="000000"/>
          <w:sz w:val="28"/>
        </w:rPr>
        <w:t xml:space="preserve">
      17. Председателями малых ассамблей являются по должности акимы областей, городов Астаны и Алматы. </w:t>
      </w:r>
      <w:r>
        <w:br/>
      </w:r>
      <w:r>
        <w:rPr>
          <w:rFonts w:ascii="Times New Roman"/>
          <w:b w:val="false"/>
          <w:i w:val="false"/>
          <w:color w:val="000000"/>
          <w:sz w:val="28"/>
        </w:rPr>
        <w:t xml:space="preserve">
  </w:t>
      </w:r>
    </w:p>
    <w:bookmarkEnd w:id="44"/>
    <w:bookmarkStart w:name="z48" w:id="45"/>
    <w:p>
      <w:pPr>
        <w:spacing w:after="0"/>
        <w:ind w:left="0"/>
        <w:jc w:val="both"/>
      </w:pPr>
      <w:r>
        <w:rPr>
          <w:rFonts w:ascii="Times New Roman"/>
          <w:b w:val="false"/>
          <w:i w:val="false"/>
          <w:color w:val="000000"/>
          <w:sz w:val="28"/>
        </w:rPr>
        <w:t xml:space="preserve">
      18. Состав малой ассамблеи формируется из числа представителей местных исполнительных и представительных органов, национально-культурных и других общественных объединений. </w:t>
      </w:r>
      <w:r>
        <w:br/>
      </w:r>
      <w:r>
        <w:rPr>
          <w:rFonts w:ascii="Times New Roman"/>
          <w:b w:val="false"/>
          <w:i w:val="false"/>
          <w:color w:val="000000"/>
          <w:sz w:val="28"/>
        </w:rPr>
        <w:t xml:space="preserve">
  </w:t>
      </w:r>
    </w:p>
    <w:bookmarkEnd w:id="45"/>
    <w:bookmarkStart w:name="z49" w:id="46"/>
    <w:p>
      <w:pPr>
        <w:spacing w:after="0"/>
        <w:ind w:left="0"/>
        <w:jc w:val="both"/>
      </w:pPr>
      <w:r>
        <w:rPr>
          <w:rFonts w:ascii="Times New Roman"/>
          <w:b w:val="false"/>
          <w:i w:val="false"/>
          <w:color w:val="000000"/>
          <w:sz w:val="28"/>
        </w:rPr>
        <w:t xml:space="preserve">
      19. Рабочими органами малых ассамблей являются их секретариаты, входящие в состав аппаратов акимов областей, городов Астаны и Алматы как структурные подразделения. </w:t>
      </w:r>
      <w:r>
        <w:br/>
      </w:r>
      <w:r>
        <w:rPr>
          <w:rFonts w:ascii="Times New Roman"/>
          <w:b w:val="false"/>
          <w:i w:val="false"/>
          <w:color w:val="000000"/>
          <w:sz w:val="28"/>
        </w:rPr>
        <w:t>
      Заведующий секретариатом малой ассамблеи назначается председателем малой ассамблеи по согласованию с </w:t>
      </w:r>
      <w:r>
        <w:rPr>
          <w:rFonts w:ascii="Times New Roman"/>
          <w:b w:val="false"/>
          <w:i w:val="false"/>
          <w:color w:val="000000"/>
          <w:sz w:val="28"/>
        </w:rPr>
        <w:t xml:space="preserve">рабочим органом </w:t>
      </w:r>
      <w:r>
        <w:rPr>
          <w:rFonts w:ascii="Times New Roman"/>
          <w:b w:val="false"/>
          <w:i w:val="false"/>
          <w:color w:val="000000"/>
          <w:sz w:val="28"/>
        </w:rPr>
        <w:t xml:space="preserve">Ассамблеи народа Казахстана. Заведующий секретариатом малой ассамблеи по своему статусу является заместителем председателя малой ассамблеи.  </w:t>
      </w:r>
      <w:r>
        <w:br/>
      </w:r>
      <w:r>
        <w:rPr>
          <w:rFonts w:ascii="Times New Roman"/>
          <w:b w:val="false"/>
          <w:i w:val="false"/>
          <w:color w:val="000000"/>
          <w:sz w:val="28"/>
        </w:rPr>
        <w:t>
</w:t>
      </w:r>
      <w:r>
        <w:rPr>
          <w:rFonts w:ascii="Times New Roman"/>
          <w:b w:val="false"/>
          <w:i w:val="false"/>
          <w:color w:val="ff0000"/>
          <w:sz w:val="28"/>
        </w:rPr>
        <w:t xml:space="preserve">      Сноска. Пункт 19 - в редакции Указа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с изменениями, внесенными Указом Президента РК от 24.04.2008 </w:t>
      </w:r>
      <w:r>
        <w:rPr>
          <w:rFonts w:ascii="Times New Roman"/>
          <w:b w:val="false"/>
          <w:i w:val="false"/>
          <w:color w:val="000000"/>
          <w:sz w:val="28"/>
        </w:rPr>
        <w:t xml:space="preserve">N 576 </w:t>
      </w:r>
      <w:r>
        <w:rPr>
          <w:rFonts w:ascii="Times New Roman"/>
          <w:b w:val="false"/>
          <w:i w:val="false"/>
          <w:color w:val="ff0000"/>
          <w:sz w:val="28"/>
        </w:rPr>
        <w:t xml:space="preserve">. </w:t>
      </w:r>
    </w:p>
    <w:bookmarkEnd w:id="46"/>
    <w:bookmarkStart w:name="z50" w:id="47"/>
    <w:p>
      <w:pPr>
        <w:spacing w:after="0"/>
        <w:ind w:left="0"/>
        <w:jc w:val="both"/>
      </w:pPr>
      <w:r>
        <w:rPr>
          <w:rFonts w:ascii="Times New Roman"/>
          <w:b w:val="false"/>
          <w:i w:val="false"/>
          <w:color w:val="000000"/>
          <w:sz w:val="28"/>
        </w:rPr>
        <w:t>
</w:t>
      </w:r>
      <w:r>
        <w:rPr>
          <w:rFonts w:ascii="Times New Roman"/>
          <w:b/>
          <w:i w:val="false"/>
          <w:color w:val="000000"/>
          <w:sz w:val="28"/>
        </w:rPr>
        <w:t xml:space="preserve">      5. Права и обязанности членов Ассамблеи и малых ассамблей </w:t>
      </w:r>
      <w:r>
        <w:br/>
      </w:r>
      <w:r>
        <w:rPr>
          <w:rFonts w:ascii="Times New Roman"/>
          <w:b w:val="false"/>
          <w:i w:val="false"/>
          <w:color w:val="000000"/>
          <w:sz w:val="28"/>
        </w:rPr>
        <w:t>
</w:t>
      </w:r>
      <w:r>
        <w:rPr>
          <w:rFonts w:ascii="Times New Roman"/>
          <w:b w:val="false"/>
          <w:i w:val="false"/>
          <w:color w:val="ff0000"/>
          <w:sz w:val="28"/>
        </w:rPr>
        <w:t xml:space="preserve">      Сноска. Наименование главы 5 - в редакции Указа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7"/>
    <w:bookmarkStart w:name="z51" w:id="48"/>
    <w:p>
      <w:pPr>
        <w:spacing w:after="0"/>
        <w:ind w:left="0"/>
        <w:jc w:val="both"/>
      </w:pPr>
      <w:r>
        <w:rPr>
          <w:rFonts w:ascii="Times New Roman"/>
          <w:b w:val="false"/>
          <w:i w:val="false"/>
          <w:color w:val="000000"/>
          <w:sz w:val="28"/>
        </w:rPr>
        <w:t xml:space="preserve">
      20. Члены Ассамблеи и малых ассамблей имеют право: </w:t>
      </w:r>
      <w:r>
        <w:br/>
      </w:r>
      <w:r>
        <w:rPr>
          <w:rFonts w:ascii="Times New Roman"/>
          <w:b w:val="false"/>
          <w:i w:val="false"/>
          <w:color w:val="000000"/>
          <w:sz w:val="28"/>
        </w:rPr>
        <w:t xml:space="preserve">
      участвовать в обсуждении вопросов, выносимых на рассмотрение Ассамблеи и малых ассамблей; </w:t>
      </w:r>
      <w:r>
        <w:br/>
      </w:r>
      <w:r>
        <w:rPr>
          <w:rFonts w:ascii="Times New Roman"/>
          <w:b w:val="false"/>
          <w:i w:val="false"/>
          <w:color w:val="000000"/>
          <w:sz w:val="28"/>
        </w:rPr>
        <w:t xml:space="preserve">
      на свободу взглядов и позиций, выражение своего мнения и после принятия решений Ассамблеей и малыми ассамблеями; </w:t>
      </w:r>
      <w:r>
        <w:br/>
      </w:r>
      <w:r>
        <w:rPr>
          <w:rFonts w:ascii="Times New Roman"/>
          <w:b w:val="false"/>
          <w:i w:val="false"/>
          <w:color w:val="000000"/>
          <w:sz w:val="28"/>
        </w:rPr>
        <w:t xml:space="preserve">
      выйти по собственному желанию из состава Ассамблеи и малых ассамблей.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20 - в редакции Указа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r>
        <w:br/>
      </w:r>
      <w:r>
        <w:rPr>
          <w:rFonts w:ascii="Times New Roman"/>
          <w:b w:val="false"/>
          <w:i w:val="false"/>
          <w:color w:val="000000"/>
          <w:sz w:val="28"/>
        </w:rPr>
        <w:t xml:space="preserve">
  </w:t>
      </w:r>
    </w:p>
    <w:bookmarkEnd w:id="48"/>
    <w:bookmarkStart w:name="z52" w:id="49"/>
    <w:p>
      <w:pPr>
        <w:spacing w:after="0"/>
        <w:ind w:left="0"/>
        <w:jc w:val="both"/>
      </w:pPr>
      <w:r>
        <w:rPr>
          <w:rFonts w:ascii="Times New Roman"/>
          <w:b w:val="false"/>
          <w:i w:val="false"/>
          <w:color w:val="000000"/>
          <w:sz w:val="28"/>
        </w:rPr>
        <w:t xml:space="preserve">
      21. Члены Ассамблеи и малых ассамблей обязаны: </w:t>
      </w:r>
      <w:r>
        <w:br/>
      </w:r>
      <w:r>
        <w:rPr>
          <w:rFonts w:ascii="Times New Roman"/>
          <w:b w:val="false"/>
          <w:i w:val="false"/>
          <w:color w:val="000000"/>
          <w:sz w:val="28"/>
        </w:rPr>
        <w:t xml:space="preserve">
      укреплять межнациональное согласие и внутриполитическую стабильность в стране; </w:t>
      </w:r>
      <w:r>
        <w:br/>
      </w:r>
      <w:r>
        <w:rPr>
          <w:rFonts w:ascii="Times New Roman"/>
          <w:b w:val="false"/>
          <w:i w:val="false"/>
          <w:color w:val="000000"/>
          <w:sz w:val="28"/>
        </w:rPr>
        <w:t>
      осуществлять свою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и законами Республики Казахстан, иными нормативными правовыми актами Республики Казахстан и настоящим Положением; </w:t>
      </w:r>
      <w:r>
        <w:br/>
      </w:r>
      <w:r>
        <w:rPr>
          <w:rFonts w:ascii="Times New Roman"/>
          <w:b w:val="false"/>
          <w:i w:val="false"/>
          <w:color w:val="000000"/>
          <w:sz w:val="28"/>
        </w:rPr>
        <w:t xml:space="preserve">
      активно участвовать в претворении в жизнь основных целей и задач Ассамблеи, пропагандировать ее идеи и деятельность; </w:t>
      </w:r>
      <w:r>
        <w:br/>
      </w:r>
      <w:r>
        <w:rPr>
          <w:rFonts w:ascii="Times New Roman"/>
          <w:b w:val="false"/>
          <w:i w:val="false"/>
          <w:color w:val="000000"/>
          <w:sz w:val="28"/>
        </w:rPr>
        <w:t xml:space="preserve">
      заботиться об авторитете Ассамблеи и малых ассамблей, предотвращать и предупреждать действия, способные дискредитировать Республику Казахстан, Ассамблею и малые ассамблеи; </w:t>
      </w:r>
      <w:r>
        <w:br/>
      </w:r>
      <w:r>
        <w:rPr>
          <w:rFonts w:ascii="Times New Roman"/>
          <w:b w:val="false"/>
          <w:i w:val="false"/>
          <w:color w:val="000000"/>
          <w:sz w:val="28"/>
        </w:rPr>
        <w:t xml:space="preserve">
      добросовестно выполнять решения Ассамблеи и малых ассамблей.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 Указом Президента РК от 23 апреля 2005 г. </w:t>
      </w:r>
      <w:r>
        <w:rPr>
          <w:rFonts w:ascii="Times New Roman"/>
          <w:b w:val="false"/>
          <w:i w:val="false"/>
          <w:color w:val="000000"/>
          <w:sz w:val="28"/>
        </w:rPr>
        <w:t xml:space="preserve">N 1561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w:t>
      </w:r>
    </w:p>
    <w:bookmarkEnd w:id="49"/>
    <w:bookmarkStart w:name="z53" w:id="50"/>
    <w:p>
      <w:pPr>
        <w:spacing w:after="0"/>
        <w:ind w:left="0"/>
        <w:jc w:val="both"/>
      </w:pPr>
      <w:r>
        <w:rPr>
          <w:rFonts w:ascii="Times New Roman"/>
          <w:b w:val="false"/>
          <w:i w:val="false"/>
          <w:color w:val="000000"/>
          <w:sz w:val="28"/>
        </w:rPr>
        <w:t>
</w:t>
      </w:r>
      <w:r>
        <w:rPr>
          <w:rFonts w:ascii="Times New Roman"/>
          <w:b/>
          <w:i w:val="false"/>
          <w:color w:val="000000"/>
          <w:sz w:val="28"/>
        </w:rPr>
        <w:t xml:space="preserve">            6. Структура управления и финансирование </w:t>
      </w:r>
    </w:p>
    <w:bookmarkEnd w:id="50"/>
    <w:bookmarkStart w:name="z54" w:id="51"/>
    <w:p>
      <w:pPr>
        <w:spacing w:after="0"/>
        <w:ind w:left="0"/>
        <w:jc w:val="both"/>
      </w:pPr>
      <w:r>
        <w:rPr>
          <w:rFonts w:ascii="Times New Roman"/>
          <w:b w:val="false"/>
          <w:i w:val="false"/>
          <w:color w:val="000000"/>
          <w:sz w:val="28"/>
        </w:rPr>
        <w:t xml:space="preserve">
      22. Общее руководство работой Ассамблеи осуществляет Председатель Ассамблеи. </w:t>
      </w:r>
      <w:r>
        <w:br/>
      </w:r>
      <w:r>
        <w:rPr>
          <w:rFonts w:ascii="Times New Roman"/>
          <w:b w:val="false"/>
          <w:i w:val="false"/>
          <w:color w:val="000000"/>
          <w:sz w:val="28"/>
        </w:rPr>
        <w:t xml:space="preserve">
  </w:t>
      </w:r>
    </w:p>
    <w:bookmarkEnd w:id="51"/>
    <w:bookmarkStart w:name="z55" w:id="52"/>
    <w:p>
      <w:pPr>
        <w:spacing w:after="0"/>
        <w:ind w:left="0"/>
        <w:jc w:val="both"/>
      </w:pPr>
      <w:r>
        <w:rPr>
          <w:rFonts w:ascii="Times New Roman"/>
          <w:b w:val="false"/>
          <w:i w:val="false"/>
          <w:color w:val="000000"/>
          <w:sz w:val="28"/>
        </w:rPr>
        <w:t xml:space="preserve">
      23. Заместители Председателя Ассамблеи между ее сессиями возглавляют Совет Ассамблеи, руководят работой аппарата Ассамблеи, осуществляют представительские функции и выполняют отдельные поручения Председателя Ассамблеи. </w:t>
      </w:r>
      <w:r>
        <w:br/>
      </w:r>
      <w:r>
        <w:rPr>
          <w:rFonts w:ascii="Times New Roman"/>
          <w:b w:val="false"/>
          <w:i w:val="false"/>
          <w:color w:val="000000"/>
          <w:sz w:val="28"/>
        </w:rPr>
        <w:t xml:space="preserve">
  </w:t>
      </w:r>
    </w:p>
    <w:bookmarkEnd w:id="52"/>
    <w:bookmarkStart w:name="z56" w:id="53"/>
    <w:p>
      <w:pPr>
        <w:spacing w:after="0"/>
        <w:ind w:left="0"/>
        <w:jc w:val="both"/>
      </w:pPr>
      <w:r>
        <w:rPr>
          <w:rFonts w:ascii="Times New Roman"/>
          <w:b w:val="false"/>
          <w:i w:val="false"/>
          <w:color w:val="000000"/>
          <w:sz w:val="28"/>
        </w:rPr>
        <w:t xml:space="preserve">
      24. Финансирование деятельности Ассамблеи осуществляется за счет средств государственного бюджета, добровольных пожертвований и других источников, не противоречащих законодательству Республики Казахстан. </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