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9a00" w14:textId="fcd9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чистого дохода Национального Банка Республики Казахстан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июня 2001 года N 623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11 Закона Республики Казахстан от 30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Национальном Банке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 предложению Правления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 по итогам деятельности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2000 году чистый доход направить: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уставный капитал - 5 465 643,0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резервный капитал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доходы республиканского бюджета - 6 081 660,0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