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3572" w14:textId="2293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мая 2001 года N 605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государственной службы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указы Президента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Указ Президента Республики Казахстан от 4 февраля 2000 года N 330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кадровом резерве для занятия должностей административных государственных служащих" (САПП Республики Казахстан, 2000 г., N 5-6, ст. 61):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кадровом резерве для занятия должностей административных государственных служащих,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Граждане, зачисленные в кадровый резерв, могут быть назначены в течение года на должность соответствующей или нижестоящей категории должностей административной государственной службы в пределах одной группы категорий должностей без прохождения конкурса при условии соответствия квалификационным требованиям и их согласия.";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Уполномоченный орган имеет право по заявлению резервиста перевести его в кадровый резерв для занятия должностей нижестоящей категории в пределах одной группы категорий должностей при условии его соответствия квалификационным требованиям.";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в результате конкурса не был выявлен кандидат для занятия вакантной должности, никто из участников конкурса не может быть рекомендован для зачисления в кадровый резерв.";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"21-1. Право быть зачисленным в кадровый резерв на соответствующие категории должностей для граждан, перечисленных в пункте 21 Положения, возникает с момента завершения обучения по государственным программам подготовки и переподготовки государственных служащих на основании государственного заказа и сохраняется за ними в течение трех месяцев.";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"имеет право"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"направить" заменить словом "направляет";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 Государственный орган при принятии решения о занятии вакантной административной должности резервистом в первую очередь рассматривает кандидатуры лиц, ранее зачисленных в кадровый резерв по рекомендации конкурсной комиссии данного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кадровом резерве отсутствуют резервисты по данной категории должностей или соответствующие квалификационным требованиям для вакантной должности, установленным государственным органом, или же результаты собеседования с резервистом являются неудовлетворительными, государственный орган имеет право провести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обязан уведомить уполномоченный орган о принятом решении в десятидневный срок.";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и Агентству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делам государственной службы в месячный срок привести свои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принятые акты в соответствие с настоящим Указом.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