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9542" w14:textId="ba99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августа 2000 года N 432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представлением Правительства Республики Казахстан, подготовленным согласно статье 9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административно-территориальном устройстве Республики Казахстан", и учитывая предложения представительных и исполнительных органов города Астаны и Акмолинской области,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города Астаны, включив в городскую черту часть земель Целиноградского и Шортандинского районов (согласно приложению) общей площадью 45195 гектаров.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к Указу Президента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8 августа 2000 года N 432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Экспликация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части земель Акмолинской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включаемых в административную границу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 Наименование районов !Всего !    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    !земель!-------------------------------------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 !(га)  !   пашни     !мно-!сено-!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 !      !-------------!го- !косов!------------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 !      !всего !из них!лет-!     !всего!из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 !      !      !орошае!них !     !     !корен-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 !      !      !мой   !наса!     !     !ного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 !      !      !      !жде-!     !     !улуч-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 !      !      !      !ний !     !     !шения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!Целиноградский район  !43438 !12882 ! 3737 ! 38 !2895 !20978!6619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!Шортандинский район   ! 1757 !      !      !    !     ! 1545!1450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!Итого земель          !45195 !12882 !3737  ! 38 !2895 !22523!8069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 Итого         ! Прочих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 с/х угодий    !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 36793       ! 6645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!       1545       ! 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 38338       ! 6857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