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cba2" w14:textId="f00c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театре оперы и балета имени Куляш Байсеитовой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2000 года N 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объявлением 2000 года Годом поддержки культуры, а также в целях дальнейшего социально-культурного развития города Астаны и увековечения памяти выдающейся казахской певицы Куляш Байсеитовой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театру оперы и балета в городе Астане статус Национального театра.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Национальный театр оперы и балета является достоянием народа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переименовать театр в Национальный театр оперы и балета имени Куляш Байсеитовой;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выделение финансовых средств театру из республиканского бюджета в установленном законодательством порядке, а также оказать содействие в формировании его творческих коллективов;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 и акиму города Астаны принять меры по материально-техническому обеспечению театра и приоритетному предоставлению жилья его сотрудникам.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