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91b7" w14:textId="4729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должностей, замещаемых лицами высшего офицерского и начальствующего состава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мая 2000 года № 392. Утратил силу Указом Президента Республики Казахстан от 5 мая 2017 года № 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Указом Президента РК от 05.05.2017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Примечание РЦПИ.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Указ предусмотрены изменения Указом Президента РК от 06.05.2009 № 800 (в РЦПИ не поступал).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В целях упорядочения присвоения воинских и специальных званий высшего офицерского и начальствующего состава 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перечень должностей, подлежащих замещению лицами высшего офицерского и начальствующего состава, согласно приложениям N 1-9.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 (Пункт 2 исключен - Указом Президента Республики Казахстан от 10 сентября 2003 года </w:t>
      </w:r>
      <w:r>
        <w:rPr>
          <w:rFonts w:ascii="Times New Roman"/>
          <w:b w:val="false"/>
          <w:i w:val="false"/>
          <w:color w:val="ff0000"/>
          <w:sz w:val="28"/>
        </w:rPr>
        <w:t>N 1184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Признать утратившими силу: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Указ Президента Республики Казахстан от 8 мая 1996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2984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 должностей, замещаемых лицами высшего офицерского и начальствующего состава";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пункт 3 Указа Президента Республики Казахстан от 5 марта 1997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3396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некоторые Указы Президента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пункт II Указа Президента Республики Казахстан от 21 мая 1997 года </w:t>
      </w:r>
      <w:r>
        <w:rPr>
          <w:rFonts w:ascii="Times New Roman"/>
          <w:b w:val="false"/>
          <w:i w:val="false"/>
          <w:color w:val="000000"/>
          <w:sz w:val="28"/>
        </w:rPr>
        <w:t>N 3512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Указы Президента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совершенно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совершенно секретно.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Правительству Республики Казахстан привести ранее принятые нормативные правовые акты в соответствие с настоящим Указом.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Настоящий Указ вступает в силу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в редакции Указа Президента РК от 10 сентября 2003 года </w:t>
      </w:r>
      <w:r>
        <w:rPr>
          <w:rFonts w:ascii="Times New Roman"/>
          <w:b w:val="false"/>
          <w:i w:val="false"/>
          <w:color w:val="ff0000"/>
          <w:sz w:val="28"/>
        </w:rPr>
        <w:t>N 1184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указами Президента РК от 03.05.2005 </w:t>
      </w:r>
      <w:r>
        <w:rPr>
          <w:rFonts w:ascii="Times New Roman"/>
          <w:b w:val="false"/>
          <w:i w:val="false"/>
          <w:color w:val="ff0000"/>
          <w:sz w:val="28"/>
        </w:rPr>
        <w:t>N 1565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15.07.2010 </w:t>
      </w:r>
      <w:r>
        <w:rPr>
          <w:rFonts w:ascii="Times New Roman"/>
          <w:b w:val="false"/>
          <w:i w:val="false"/>
          <w:color w:val="ff0000"/>
          <w:sz w:val="28"/>
        </w:rPr>
        <w:t>№ 1023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должностей Министерства обороны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подлежащих замещению</w:t>
      </w:r>
      <w:r>
        <w:br/>
      </w:r>
      <w:r>
        <w:rPr>
          <w:rFonts w:ascii="Times New Roman"/>
          <w:b/>
          <w:i w:val="false"/>
          <w:color w:val="000000"/>
        </w:rPr>
        <w:t>лицами высшего офицерского состава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Первый заместитель Министра -             - генерал-полковник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Комитета начальников-штабов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Заместитель Министра обороны              - генерал-лейтенант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(за исключением ведающего вопросами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воспитательной работы,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финансов)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Первый заместитель председателя Комитета  - генерал-майор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начальников штабов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Заместитель председателя Комитета         - генерал-майор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начальников штабов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Начальник департамента (за исключением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ведающего вопросами международного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сотрудничества, защиты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секретов, юридической службы,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 средствами массовой информации 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связям с общественностью,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деятельности Министерства обороны)        - генерал-майор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Начальник Главной инспекции               - генерал-лейтенант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Начальник Центрального командного пункта  - генерал-майор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Начальник Главного разведывательного      - генерал-лейтенант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управления Вооруженных Сил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Главнокомандующий видом Вооруженных Сил   - генерал-лейтенант,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     вице-адмирал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Начальник тыла Вооруженных Сил            - генерал-майор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Командующий родом войск                   - генерал-майор,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     генерал-лейтенант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Командующий войсками регионального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командования                              - генерал-майор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Заместитель главнокомандующего видом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Вооруженных Сил                           - генерал-майор,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     контр-адмирал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Первый заместитель командующего родом     - генерал-майор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войск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Первый заместитель командующего войсками  - генерал-майор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регионального командования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Начальник Национального университета      - генерал-лейтенант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Военный представитель Министерства        - генерал-майор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обороны Республики Казахстан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штаб-квартире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Североатлантического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Представитель (Вооруженных Сил            - генерал-лейтенант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 Содружества Независимых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Государств) - заместитель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штаба по координации военного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сотрудничества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2000 года № 392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</w:t>
      </w:r>
      <w:r>
        <w:br/>
      </w:r>
      <w:r>
        <w:rPr>
          <w:rFonts w:ascii="Times New Roman"/>
          <w:b/>
          <w:i w:val="false"/>
          <w:color w:val="000000"/>
        </w:rPr>
        <w:t>Комитета национальной безопасности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подлежащих замещению лицами высшего офицерского состава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2 в редакции Указа Президента РК от 22.11.2016 </w:t>
      </w:r>
      <w:r>
        <w:rPr>
          <w:rFonts w:ascii="Times New Roman"/>
          <w:b w:val="false"/>
          <w:i w:val="false"/>
          <w:color w:val="ff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283"/>
        <w:gridCol w:w="937"/>
        <w:gridCol w:w="2080"/>
      </w:tblGrid>
      <w:tr>
        <w:trPr>
          <w:trHeight w:val="30" w:hRule="atLeast"/>
        </w:trPr>
        <w:tc>
          <w:tcPr>
            <w:tcW w:w="9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Председатель</w:t>
            </w:r>
          </w:p>
        </w:tc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9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</w:t>
            </w:r>
          </w:p>
        </w:tc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9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</w:t>
            </w:r>
          </w:p>
        </w:tc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9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- Директор Пограничной службы</w:t>
            </w:r>
          </w:p>
        </w:tc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</w:t>
            </w:r>
          </w:p>
        </w:tc>
      </w:tr>
      <w:tr>
        <w:trPr>
          <w:trHeight w:val="30" w:hRule="atLeast"/>
        </w:trPr>
        <w:tc>
          <w:tcPr>
            <w:tcW w:w="9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- Директор Службы специального назначения "А"</w:t>
            </w:r>
          </w:p>
        </w:tc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9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- начальник Службы контрразведки</w:t>
            </w:r>
          </w:p>
        </w:tc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9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- начальник Службы антитеррора</w:t>
            </w:r>
          </w:p>
        </w:tc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9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- начальник Службы экономической безопасности</w:t>
            </w:r>
          </w:p>
        </w:tc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9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информации и кибербезопасности</w:t>
            </w:r>
          </w:p>
        </w:tc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9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Службы правительственной связи</w:t>
            </w:r>
          </w:p>
        </w:tc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9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контрразведывательных операций Службы контрразведки</w:t>
            </w:r>
          </w:p>
        </w:tc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9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по борьбе с международным терроризмом и религиозным экстремизмом Службы антитеррора</w:t>
            </w:r>
          </w:p>
        </w:tc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9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по защите конституционного строя Службы антитеррора</w:t>
            </w:r>
          </w:p>
        </w:tc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9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экономической безопасности Службы экономической безопасности</w:t>
            </w:r>
          </w:p>
        </w:tc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9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военной контрразведки</w:t>
            </w:r>
          </w:p>
        </w:tc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9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стратегического планирования, контроля и аудита</w:t>
            </w:r>
          </w:p>
        </w:tc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9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Академии</w:t>
            </w:r>
          </w:p>
        </w:tc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9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Академии Пограничной службы</w:t>
            </w:r>
          </w:p>
        </w:tc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9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департаментов по Алматинской, Актюбинской, Атырауской, Восточно-Казахстанской, Карагандинской, Костанайской, Павлодарской, Южно-Казахстанской областям, городам Астане и Алматы</w:t>
            </w:r>
          </w:p>
        </w:tc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9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Директора - начальник Главного штаба Пограничной службы</w:t>
            </w:r>
          </w:p>
        </w:tc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9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Пограничной службы (за исключением ведающего кадровыми, финансово-хозяйственными вопросами)</w:t>
            </w:r>
          </w:p>
        </w:tc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</w:tr>
      <w:tr>
        <w:trPr>
          <w:trHeight w:val="30" w:hRule="atLeast"/>
        </w:trPr>
        <w:tc>
          <w:tcPr>
            <w:tcW w:w="9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регионального управления Пограничной службы</w:t>
            </w:r>
          </w:p>
        </w:tc>
        <w:tc>
          <w:tcPr>
            <w:tcW w:w="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генерал-майор, контр-адмирал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2000 года № 392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Министерства внутренних дел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подлежащих замещению лицами высшего офицерского и</w:t>
      </w:r>
      <w:r>
        <w:br/>
      </w:r>
      <w:r>
        <w:rPr>
          <w:rFonts w:ascii="Times New Roman"/>
          <w:b/>
          <w:i w:val="false"/>
          <w:color w:val="000000"/>
        </w:rPr>
        <w:t>начальствующего состава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Перечень в редакции Указа Президента РК от 06.05.2013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Указом Президента РК от 09.04.2016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внутренних дел                  - генерал-полковник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Первый заместитель Министра             - генерал-лейтенант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Министра                    - генерал-майор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Главнокомандующий Внутренними войсками  - генерал-лейтенант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председатель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Внутренних войск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Первый заместитель Главнокомандующего   - генерал-майор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Внутренними войсками - начальник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Главного штаба -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председателя Комитета Внутренних войск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Главнокомандующего          - генерал-майор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Внутренними войсками -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председателя Комитета Внутренних войск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(за исключением ведающего вопросами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воспитательной и социально-правовой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работы, тыла)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Командующий региональным                - генерал-майор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командованием Внутренних войск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Первый заместитель командующего         - генерал-майор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региональным командованием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начальник 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Комитета уголовно-         - генерал-майор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исполнительной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Полномочный представитель в             - генерал-майор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Антитеррористическом центре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Полномочный представитель в Бюро        - генерал-майор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координации борьбы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организованной преступностью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иными опасными видами преступлений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территории Содружества Независимых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Начальники департаментов внутренних дел - генерал-майор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Алматинской, Актюбинской,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Восточно-Казахстанской, Карагандинской,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Костанайской, Павлодарской,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Южно-Казахстанской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городов Астаны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Начальник Академии                      - генерал-майор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Комитета                   - генерал-майор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административной полиции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2000 года № 392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Службы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охраны Республики Казахстан, подлежащих замещению</w:t>
      </w:r>
      <w:r>
        <w:br/>
      </w:r>
      <w:r>
        <w:rPr>
          <w:rFonts w:ascii="Times New Roman"/>
          <w:b/>
          <w:i w:val="false"/>
          <w:color w:val="000000"/>
        </w:rPr>
        <w:t>лицами высшего офицерского состава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4 в редакции Указа Президента РК от 21.04.2014 </w:t>
      </w:r>
      <w:r>
        <w:rPr>
          <w:rFonts w:ascii="Times New Roman"/>
          <w:b w:val="false"/>
          <w:i w:val="false"/>
          <w:color w:val="ff0000"/>
          <w:sz w:val="28"/>
        </w:rPr>
        <w:t>№ 807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10"/>
        <w:gridCol w:w="1537"/>
        <w:gridCol w:w="4353"/>
      </w:tblGrid>
      <w:tr>
        <w:trPr>
          <w:trHeight w:val="30" w:hRule="atLeast"/>
        </w:trPr>
        <w:tc>
          <w:tcPr>
            <w:tcW w:w="6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Начальник Службы государственной охраны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Службы государственной охраны Республики Казахстан</w:t>
            </w:r>
          </w:p>
        </w:tc>
      </w:tr>
      <w:tr>
        <w:trPr>
          <w:trHeight w:val="30" w:hRule="atLeast"/>
        </w:trPr>
        <w:tc>
          <w:tcPr>
            <w:tcW w:w="6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начальник первого департамента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 Службы государственной охраны Республики Казахстан</w:t>
            </w:r>
          </w:p>
        </w:tc>
      </w:tr>
      <w:tr>
        <w:trPr>
          <w:trHeight w:val="30" w:hRule="atLeast"/>
        </w:trPr>
        <w:tc>
          <w:tcPr>
            <w:tcW w:w="6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начальник Службы охраны Президента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 Службы государственной охраны Республики Казахстан</w:t>
            </w:r>
          </w:p>
        </w:tc>
      </w:tr>
      <w:tr>
        <w:trPr>
          <w:trHeight w:val="30" w:hRule="atLeast"/>
        </w:trPr>
        <w:tc>
          <w:tcPr>
            <w:tcW w:w="6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Службы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 Службы государственной охраны Республики Казахстан</w:t>
            </w:r>
          </w:p>
        </w:tc>
      </w:tr>
      <w:tr>
        <w:trPr>
          <w:trHeight w:val="30" w:hRule="atLeast"/>
        </w:trPr>
        <w:tc>
          <w:tcPr>
            <w:tcW w:w="6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начальник Службы обороны объектов (Республиканская гвардия)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 Службы государственной охраны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N 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5 исключено Указом Президента РК от 04.05.2014 </w:t>
      </w:r>
      <w:r>
        <w:rPr>
          <w:rFonts w:ascii="Times New Roman"/>
          <w:b w:val="false"/>
          <w:i w:val="false"/>
          <w:color w:val="ff0000"/>
          <w:sz w:val="28"/>
        </w:rPr>
        <w:t>№ 814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мая 2000 года N 392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6 исключено - Указом Президента Республики Казахстан  от 10 сентября 2003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1184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N 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Примечание РЦПИ: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приложение не представлялось.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В приложение 7 вносятся изменения - Указом Президента РК от 3 мая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1565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N 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8 в редакции Указа Президента РК от 10.09.2003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1184 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Указами Президента РК от 03.08.2007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373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03.04.2009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787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должностей Министерства по чрезвычайным ситуациям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подлежащих замещению лицами</w:t>
      </w:r>
      <w:r>
        <w:br/>
      </w:r>
      <w:r>
        <w:rPr>
          <w:rFonts w:ascii="Times New Roman"/>
          <w:b/>
          <w:i w:val="false"/>
          <w:color w:val="000000"/>
        </w:rPr>
        <w:t>высшего начальствующего состава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Вице-министр                              - генерал-майор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(ведающий вопросами гражданской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обороны, воинских частей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оперативного реагирования)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Комитета                     - генерал-майор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противопожарной службы                      противопожарной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Директор Департамента                     - генерал-майор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гражданской обороны, воинских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частей и оперативного реагирования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Агентства Республики Казахстан по борьбе</w:t>
      </w:r>
      <w:r>
        <w:br/>
      </w:r>
      <w:r>
        <w:rPr>
          <w:rFonts w:ascii="Times New Roman"/>
          <w:b/>
          <w:i w:val="false"/>
          <w:color w:val="000000"/>
        </w:rPr>
        <w:t xml:space="preserve">с экономической и коррупционной преступностью (финансовой полиции), </w:t>
      </w:r>
      <w:r>
        <w:br/>
      </w:r>
      <w:r>
        <w:rPr>
          <w:rFonts w:ascii="Times New Roman"/>
          <w:b/>
          <w:i w:val="false"/>
          <w:color w:val="000000"/>
        </w:rPr>
        <w:t>подлежащих замещению лицами высшего начальствующего состава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9 исключено Указом Президента РК от 29.08.2014 </w:t>
      </w:r>
      <w:r>
        <w:rPr>
          <w:rFonts w:ascii="Times New Roman"/>
          <w:b w:val="false"/>
          <w:i w:val="false"/>
          <w:color w:val="ff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органов</w:t>
      </w:r>
      <w:r>
        <w:br/>
      </w:r>
      <w:r>
        <w:rPr>
          <w:rFonts w:ascii="Times New Roman"/>
          <w:b/>
          <w:i w:val="false"/>
          <w:color w:val="000000"/>
        </w:rPr>
        <w:t>уголовно-исполнительной системы</w:t>
      </w:r>
      <w:r>
        <w:br/>
      </w:r>
      <w:r>
        <w:rPr>
          <w:rFonts w:ascii="Times New Roman"/>
          <w:b/>
          <w:i w:val="false"/>
          <w:color w:val="000000"/>
        </w:rPr>
        <w:t xml:space="preserve">Министерства юстиции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>подлежащих замещению лицами</w:t>
      </w:r>
      <w:r>
        <w:br/>
      </w:r>
      <w:r>
        <w:rPr>
          <w:rFonts w:ascii="Times New Roman"/>
          <w:b/>
          <w:i w:val="false"/>
          <w:color w:val="000000"/>
        </w:rPr>
        <w:t>высшего начальствующего состава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Перечень исключен Указом Президента РК от 06.05.2013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2000 года № 392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</w:t>
      </w:r>
      <w:r>
        <w:br/>
      </w:r>
      <w:r>
        <w:rPr>
          <w:rFonts w:ascii="Times New Roman"/>
          <w:b/>
          <w:i w:val="false"/>
          <w:color w:val="000000"/>
        </w:rPr>
        <w:t>Службы внешней разведки Республики Казахстан "Сырбар",</w:t>
      </w:r>
      <w:r>
        <w:br/>
      </w:r>
      <w:r>
        <w:rPr>
          <w:rFonts w:ascii="Times New Roman"/>
          <w:b/>
          <w:i w:val="false"/>
          <w:color w:val="000000"/>
        </w:rPr>
        <w:t>подлежащих замещению лицами высшего офицерского состава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11 в редакции Указа Президента РК от 07.05.2012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25.02.2012).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Директор Службы                            - генерал-лейтенант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внешней разведки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Первый заместитель директора               - генерал-майор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Службы                                       внешней разведки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директора Службы               - генерал-майор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внешней разведки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