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08e5" w14:textId="65c0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"Об одобрении Концепции генерального плана по развитию города Туркестана как культурно-духовного центра тюркского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государственного контроля и организационно-территориальной работы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от 19 июня 2018 года № 702 город Туркестан объявлен административным центром Туркестанской области Республики Казахстан, что стало основанием для разработки настоящей Концепции генерального плана по развитию города Туркестана как культурно-духовного центра тюркского мира (далее – Концепция).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решением ЮНЕСКО город отметил свое 1500-летие.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2017 году на 34-м заседании постоянного совета министров культуры стран – членов Международной организации тюркской культуры (ТЮРКСОЙ) Туркестан был признан культурной столицей тюркского мира.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целью Концепции являются определение основных направлений дальнейшего развития города как центра тюркского мира, обеспечивающих сохранение его историко-культурного и духовного наследия, становление Туркестана в качестве важного центра регионального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Концепции определены перспективы города Туркестана в международном, туристическом и региональном контекстах, предусматривается комплексное развитие города, включающее социально-экономический потенциал, перспективную планировочную организацию территории, ее градостроительное зонирование, формирование системы открытых общественных пространств, историко-тематического парка, экологических стандартов, жилищно-коммунальной инфраструктуры с учетом прогнозного увеличения численности населения на долгосрочный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г. Туркестан будет формироваться как административно-деловой, духовный, культурный и туристский центр на уровне мировых центров туризма и паломничества.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Возрождение туристического маршрута Великого шелкового пути на территории Средней Азии послужит импульсом экономического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Туркестане будет обеспечена система "полицентричности" посредством создания общественных центров в примагистральных районах города. В каждом районе будут обеспечены комфортные жилищные условия и соответствующие возможности для работы, образования и отдыха.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направлений в устойчивое развитие экономики города будет способствовать расширению и созданию новых предприятий и рынков сбыта, повышению доходов и благосостояния населения. Концепцией планируется укрепление инфраструктуры города в целях повышения транспортно-транзитного потенциала и обеспечения его устойчивого развития. Отдел государственного контроля и организационно-территориальной работы Администрации Президента.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Отдел государственного контроля и организационно-территориальной работы Администрации Президента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