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7e0e" w14:textId="f0a7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6 апреля 2015 года № 1030 "Об утверждении Государственной программы инфраструктурного развития "Нұрлы жол" на 2015–2019 годы и внесении дополнения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Центра стратегических разработок и анализа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от 6 апреля 2015 года № 1030 утверждена Государственная программа инфраструктурного развития "Нұрлы жол" на 2015–2019 годы (далее – Программа).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реализацию новой экономической политики, основанной на формировании единого рынка и выстраивании эффективной инфраструктуры по хабовому принципу.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Программы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транспортно-логистической инфраструктуры по "лучевому"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 туристской инфраструктур;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энергетической инфраструктуры в рамках развития Единой электроэнергетической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(реконструкция и строительство) инфраструктуры жилищно-коммунального хозяйства и систем тепло-,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жилья для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сферы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текущей экономической ситуации Программой предусмотрены антикризисные меры поддержки отдельных секторов отраслей обрабатывающей промышленности, АПК, экспортеров, а также меры по защите внутреннего рынка и активизации геологоразведки.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обеспечить достижение в 2020 году следующих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роста ВВП на 15,7% к 2014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395,5 тысячи рабочих мест,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постоянных – 86,9 тыс.;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временных – 308,6 тыс.;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рейтинге Всемирного экономического форума показателя "качество базовой инфраструктуры" до 57-го места.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реализация Программы будет способствовать экономическому росту как в краткосрочной, так и в долгосрочной перспективе, обеспечит сохранение существующих и создание новых рабочих мест, повысит деловую активность, производительность и транзитный потенциал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стратегических разработок и анализа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Администрации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