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b5ea" w14:textId="e8bb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представлении председателя Сарыаркинского районного суда города Астаны о признании неконституционной статьи 36 Закона Республики Казахстан "О нормативных правовых актах"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29 октября 1999 года N 20/2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Конституционный Совет Республики Казахстан в составе Председателя Кима Ю.А., членов Совета Бусурманова Ж.Д., Есенжанова А., Омарханова К.А. и Шопина В.Д. с участием: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субъекта обращения - председателя Сарыаркинского районного суда города Астаны Курмановой Д.К.;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представителей Верховного Суда и Генеральной прокуратуры Республики Тусупбекова Р.Т. и Еримбетова С.С.;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открытом заседании рассмотрел обращение председателя Сарыаркинского районного суда города Астаны о соответствии Конституции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нормативных правовых актах".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Изучив имеющиеся материалы, заслушав сообщение докладчика Омарханова К.А., выступления субъекта обращения и приглашенных участников заседания, Конституционный Совет Республики Казахстан установил: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 Конституционный Совет Республики Казахстан 6 октября 1999 года поступило представление председателя Сарыаркинского районного суда города Астаны о признании неконституционной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"О нормативных правовых актах".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Поводом для обращения стало находящееся в производстве Сарыаркинского райсуда уголовное дело по обвинению Колмыкова В.П. в совершении преступления, предусмотренного частью первой статьи 259 Уголовного кодекса Республики Казахстан (незаконное приобретение и хранение наркотических средств в крупном размере).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Сомнение у суда возникло в связи с применением к Колмыкову положений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амнистии в связи с Годом единства и преемственности поколений", а также некоторых норм Конституции Республики и Закона "О нормативных правовых актах".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пунктом 2 статьи 62 Конституции законы вступают в силу после их подписания Президентом Республики. Вместе с тем, в подпункте 1) пункта 1 статьи 36 Закона  "О нормативных правовых актах" указано, что законы вводятся в действие по истечении десяти календарных дней после их первого официального опубликования.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Соответствующее конституционное положение предусматривает легитимность Закона об амнистии с 13 июля 1999 года, тогда как подпункт 1) пункта 1 статьи 36 Закона "О нормативных правовых актах" - с 8 августа текущего года, поскольку акт амнистии впервые опубликован в газете "Егемен Казакстан" 28 июля 1999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Нормы Закона об амнистии действуют на уголовные дела о преступлениях, совершенных до вступления акта амнистии в силу и подпадающих под его юрисдикцию.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связи с изложенным уголовное преследование Колмыкова в первом случае не подлежит прекращению по акту амнистии, во втором - подлежит в установленном законодательством порядке, так как обвиняемый совершил преступление 2 августа 1999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Верховный Суд и Генеральная прокуратура Республики 1 сентября текущего года в своем письме дали разъяснение нижестоящим судам и прокурорам о том, что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"Об амнистии в связи с Годом единства и преемственности поколений" приобретает юридическую силу с 13 июля, а вводится в действие с 8 августа 1999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Сарыаркинский райсуд считает, что вышеупомянутая норма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"О нормативных правовых актах" и инструктивное письмо Верховного Суда и Генпрокуратуры противоречат требованиям статьи 62 Конституции и ущемляют права и свободы граждан, предусмотренные пунктом 1 статьи 14 и пунктом 1 статьи 39 Конституции Республики, в связи с чем в своем представлении ставит вопрос о признании их неконституционными.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Рассмотрение представления и вынесение итогового решения по предмету обращения возможно лишь после истолкования некоторых норм Конституции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пунктах 2 и 8 статьи 62 Конституции Республики использованы термины "вступают в силу" и "введение в действие", которые несут различные смысловые нагрузки и обозначают неравнозначные понятия.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Законопроект, рассмотренный и одобренный Мажилисом, а затем принятый Сенатом Парламента Республики в порядке, установленном пунктом 4 статьи 61 Конституции, становится законом. Однако это не означает, что ему придан полный статус закона, поскольку обретение им соответствующей юридической силы возможно лишь после подписания закона Главой государства, о чем говорится в пункте 2 статьи 62 Конституции.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Подписание закона Президентом Республики свидетельствует о том, что он приобрел завершенную юридическую форму, занял свое место в иерархии нормативных правовых актов и влился в правовую систему государства. Сам факт обретения законом юридической силы еще не означает начало регулирования общественных отношений и поэтому не может повлечь ожидаемых правовых последствий, то есть это недействующий закон. На указанном этапе еще рано говорить об окончании законодательного процесса.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Конституционная процедура предусматривает обязательное обнародование законов. Это следует из подпункта 2) статьи 44 Конституции, устанавливающего конституционную обязанность Главы государства обнародовать подписанный им закон. Указанная стадия является завершающей в законотворческом процессе, после чего можно говорить о возможности реализации закона, то есть о фактическом введении в действие юридической силы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 этом прямо говорится и в пункте 4 статьи 4 Конституции: "Все законы ... публикуются. Официальное опубликование нормативных правовых актов, касающихся прав, свобод и обязанностей граждан, является обязательным условием их применения".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Соотношение и взаимосвязь различных конституционных норм зависит от структуры Конституции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Конституция изложена таким образом, что в разделе 1 "Общие положения" закреплены основы конституционного строя, основные конституционные принципы организации деятельности Республики и другие основополагающие установления (к этому разделу относится статья 4). Нормы данного раздела обладают приоритетом по отношению к другим конституционным нормам (в частности, по отношению к статье 62, содержащейся в разделе IV). Это основополагающий принцип не только для конституционных норм, но и для всей системы действующего права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Из вышеизложенного следует, что закон может быть применен (введен в действие) только лишь после обнародования в виде опубликования. Это означает, что закон начинает регулировать правовые отношения и порождать определенные юридические последствия только после его введения в действие. А порядок введения в действие законодательных актов регламентируется специальным законом (пункт 8 статьи 62 Конституции).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Специальным актом регулирующим вопросы порядка разработки, представления, обсуждения, введения в действие и опубликования законодательных и иных нормативных актов Республики является Закон "О нормативных правовых актах". Согласно подпункту 1) пункта 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</w:t>
      </w:r>
      <w:r>
        <w:rPr>
          <w:rFonts w:ascii="Times New Roman"/>
          <w:b w:val="false"/>
          <w:i w:val="false"/>
          <w:color w:val="000000"/>
          <w:sz w:val="28"/>
        </w:rPr>
        <w:t>
 вышеупомянутого законодательного акта законы вводятся в действие по истечении десяти календарных дней после их первого официального опубликования, если в самих актах или актах о введении их в действие не указаны иные сроки.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Данная норма не противоречит требованиям Конституции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Закон Республики Казахстан "Об амнистии в связи с Годом единства и преемственности поколений" вступил в силу согласно пункта 2 статьи 62 Конституции Республики Казахстан после его подписания Президентом Республики 13 июля 1999 года. Это означает, что настоящий закон прошел все законодательные процедуры и обрел юридическую силу. Тем самым он определил временные границы учета совершенных физическими лицами преступлений, подпадающих под акт амнистии, т.е. до 13 июля 1999 года включительно.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Введение в действие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"Об амнистии в связи с Годом единства и преемственности поколений" начинается с момента истечения десяти календарных дней после его первого официального опубликования (8 августа 1999 года), так как в нем иные сроки не указаны. Данные временные параметры введения в действие уже приобретшего юридическую силу закона необходимы для принятия и осуществления соответствующих мер организационного и правового характера всеми ведомствами и органами государства, осуществляющими правоприменение этого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Письмо Председателя Верховного Суда и исполняющего обязанности Генерального Прокурора от 1 сентября 1999 года, названное в представлении председателя Сарыаркинского райсуда инструкцией, не отвечает требованиям, предъявляемым Законом "О нормативных правовых актах" к такому виду производных актов, и поэтому не может относиться к нормативным правовым актам.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пунктом 2 статьи 72 и статьей 78 Конституции Республики Конституционный Совет считает, что в его компетенцию не входит рассмотрение указанного документа межведомственного характера.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В ходе подготовки и изучения материалов конституционного производства возникло сомнение в части соответствия казахского текста пунктов 2 и 8 статьи 62 и пункта 4 статьи 4 Конституции Республики вариантам на русском языке, в связи с чем была назначена научно- лингвистическая экспертиза, производство которой было поручено ученым, специализирующимся в области казахского языка.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своем экспертном заключении ученые-языковеды отметили, что согласно положениям нормативной грамматики, а также с учетом специфики и закономерностей грамматических и лексических средств казахского языка, казахский вариант подвергнутых анализу норм Конституции полностью передает точность и логику, тонкости и полноту юридического понимания категорий "вступает в силу" и "вводятся в действие", учитывает нетождественность этих понятий. Не усмотрели они противоречий также и в казахском и русском текстах соответствующих норм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"О нормативных правовых актах".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 основании изложенного и руководствуясь пунктом 2 статьи 72 Конституции Республики Казахстан и подпунктом 1) пункта 4 статьи 17, статьями 32, 33 и 37 Указа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Признать статью 36 Закона Республики Казахстан "О нормативных правовых актах" в части введения в действие законов, указов Президента и постановлений Правительства Республики Казахстан соответствующей нормам Конституции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В соответствии с пунктом 3 статьи 74 Конституции Республики Казахстан постановление вступает в силу со дня его принятия и не подлежит обжалованию, является общеобязательным и окончательным на всей территории Республики с учетом случаев, предусмотренных пунктом 4 статьи 73 Конституции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Конституционного Совета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