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fdd44" w14:textId="80fdd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официальном толковании пункта 2 статьи 6 и подпунктов 1) и 2) пункта 3 статьи 61 Конституции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Конституционного Совета Республики Казахстан от 3 ноября 1999 года № 19/2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Конституционный Совет Республики Казахстан в составе Председателя Кима 
Ю.А., членов Совета Акуева Н.И., Бусурманова Ж.Д., Есенжанова А., Котова А. 
К., Омарханова К.А. и Шопина В.Д. на основании подпункта 4) пункта 1 статьи 
72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K951000_ </w:t>
      </w:r>
      <w:r>
        <w:rPr>
          <w:rFonts w:ascii="Times New Roman"/>
          <w:b w:val="false"/>
          <w:i w:val="false"/>
          <w:color w:val="000000"/>
          <w:sz w:val="28"/>
        </w:rPr>
        <w:t>
  Конституции Республики Казахстан, подпункта 1) пункта 3 статьи 
17 Указа Президента Республики Казахстан, имеющего силу Конституционного 
закона,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U952737_ </w:t>
      </w:r>
      <w:r>
        <w:rPr>
          <w:rFonts w:ascii="Times New Roman"/>
          <w:b w:val="false"/>
          <w:i w:val="false"/>
          <w:color w:val="000000"/>
          <w:sz w:val="28"/>
        </w:rPr>
        <w:t>
  "О Конституционном Совете Республики Казахстан" с участием 
представителя субъекта обращения заведующей сектором Юридического отдела 
Канцелярии Премьер-Министра Республики Казахстан Сутемгеновой Ж.К., 
представителя Сената Парламента Республики Казахстан - депутата Жусупова Б. 
Г., рассмотрел в открытом заседании обращение Премьер-Министра Республики 
Казахстан от 30 сентября 1999 года об официальном толковании пункта 2 
статьи 6 и подпунктов 1) и 2) пункта 3 статьи 61 Конституции Республики 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Изучив имеющиеся материалы, заслушав доклад члена Конституционного 
Совета Есенжанова А. и выступление участников конституционного производства 
и ознакомившись с заключениями экспертов - доктора юридических наук Диденко 
А.Г. и доктора юридических наук Сулейменова М.К., Конституционный Совет 
Республики Казахстан установил: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Конституционный Совет 4 октября 1999 года поступило обращение 
Премьер-Министра Республики Казахстан об официальном толковании пункта 2 
статьи 6 и подпунктов 1) и 2) пункта 3 статьи 61 Конституции Республики 
Казахстан. В обращении также ставятся следующие вопросы: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Означает ли юридическое содержание вышеназванных норм Конституции 
право закрепления в законе особенностей правового режима государственной 
собственности, в частности, ограничения правосубъектности государственных 
учреждений?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Позволяют ли указанные нормы Конституции предусмотреть в законе 
особенности правового положения государственных учреждений, заключающиеся в 
ограничении распоряжения ими деньгами и их ответственности в пределах 
утвержденной  сметы, регистрации гражданско-правовых сделок?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официальном толковании пункта 2 статьи 6 и подпунктов 1), 2) 
пункта 3 статьи 61 Конституции Республики Казахстан Конституционный Совет
исходит из следующего.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пунктом 1 статьи 6 Конституции в Республике Казахстан 
признаются и равным образом защищаются государственная и частная 
собственность. Данное конституционное положение означает, что в Республике 
Казахстан государство гарантирует равные возможности защиты и 
восстановления нарушенных прав субъектам обеих форм собственности. Смысл 
конституционного требования о равной защите государственной и частной 
собственности заключается также в том, что государственный и частный 
собственник в конкретных правоотношениях, разрешенных и допускаемых для них 
законодательством, будут подчиняться одному и тому же правовому режиму как 
в публичной (налоги и пр.), так и в частной (договорные взаимоотношения и 
т.п.) сферах.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Пунктом 2 статьи 6 Конституции Республики Казахстан установлено: 
"Собственность обязывает, пользование ею должно одновременно служить 
общественному благу. Субъекты и объекты собственности, объем и пределы 
осуществления собственниками своих прав, гарантии их защиты определяются 
законом". Это положение Конституции означает, что правовой режим 
собственности, объем и пределы осуществления собственником его правомочий 
регламентируются законом. Согласно подпунктов 1), 2) пункта 3 статьи 61 
Конституции Парламент вправе издавать законы касающиеся правосубъектности 
физических и юридических лиц, гражданских прав и свобод, обязательств и 
ответственности физических и юридических лиц, режима собственности и иных 
вещных прав. В интересах государства право собственности может быть 
ограничено законом. Тем более могут быть ограничены права государственных 
юридических лиц, в частности, государственных учреждений, создаваемых самим 
государством. Данное положение вытекает также из пунктов 1, 2 статьи 39 
Конституции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Следовательно, содержание пункта 2 статьи 6, подпунктов 1), 2) пункта 
3 статьи 61 Конституции Республики Казахстан позволяет закрепить в законе 
как особенности правового режима государственной собственности, так и 
ограничить государственные учреждения в их правосубъектности, в том числе, 
установить ограничения их права распоряжаться деньгами, равно как и 
предусмотреть регистрацию сделок, заключаемых государственными 
учреждениями. В соответствии со статьей 204 Гражданского кодекса Республики 
Казахстан собственник определяет юридическую судьбу учреждения и содержание 
его деятельности, то есть собственник может ограничить круг сделок, 
заключаемых своими учреждениями, установить контроль за заключаемыми 
сделками.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Что касается возможности ограничения ответственности государственных 
учреждений размером утвержденной им сметы, то такое ограничение 
противоречит положению статьи 6 Конституции Республики Казахстан о равной 
защите государственной и частной собственности, поскольку этим будут 
ущемлены права и законные интересы не государственных учреждений, а их 
договорных и иных контрагентов. Создание односторонних преимуществ в полном 
возмещении убытков или ограничении в этом хозяйствующих субъектов 
какой-либо формы собственности недопустимо. Принцип равной правовой защиты 
собственности заключается не только в одинаковых процессуальных 
возможностях отстаивать каждому из собственников свои интересы в суде, но и 
в одинаковой мере имущественной ответственности хозяйствующих субъектов 
друг перед другом по своим договорным обязательствам независимо от 
правового режима собственности, в котором они находятся.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основании изложенного, руководствуясь подпунктом 4) пункта 1 статьи 
72 Конституции Республики Казахстан, подпунктом 1) пунктом 3 статьи 17, 
статьей 37 Указа Президента Республики Казахстан, имеющего силу 
Конституционного закона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U952737_ </w:t>
      </w:r>
      <w:r>
        <w:rPr>
          <w:rFonts w:ascii="Times New Roman"/>
          <w:b w:val="false"/>
          <w:i w:val="false"/>
          <w:color w:val="000000"/>
          <w:sz w:val="28"/>
        </w:rPr>
        <w:t>
  "О Конституционном Совете Республики 
Казахстан", в порядке официального толкования пункта 2 статьи 6 и 
подпунктов 1), 2) пункта 3 статьи 61 Конституции Республики Казахстан, 
Конституционный Совет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Пункт 2 статьи 6, подпункты 1), 2) пункта 3 статьи 61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K951000_ </w:t>
      </w:r>
      <w:r>
        <w:rPr>
          <w:rFonts w:ascii="Times New Roman"/>
          <w:b w:val="false"/>
          <w:i w:val="false"/>
          <w:color w:val="000000"/>
          <w:sz w:val="28"/>
        </w:rPr>
        <w:t>
Конституции Республики Казахстан, применительно к вопросам обращения, 
следует понимать так, что данные конституционные нормы позволяют закрепить 
в законе как особенности правового режима государственной собственности, 
так и ограничить государственные учреждения в их правосубъектности. 
Конституция Республики Казахстан не позволяет ограничивать ответственность 
учреждений пределами утвержденной сметы на их содержание, поскольку 
устанавливает принцип равной защиты государственной и частной собственности 
(п.1 ст.6).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соответствии с пунктом 3 статьи 74 Конституции Республики 
Казахстан настоящее постановление вступает в силу со дня его принятия,
обжалованию не подлежит, является общеобязательным на всей территории 
Республики и окончательным с учетом случаев, предусмотренных пунктом 4 
статьи 73 Конституции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Председатель
 Конституционного Совета
  Республики Казахстан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