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26c0b" w14:textId="f926c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представлении Верховного суда Республики Казахстан "О соответствии статьи 200 Уголовно-процессуального кодекса Казахской ССР Конституции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Конституционного Совета Республики Казахстан от 4 июля 1997г. № 15/2 ("Вестник Конституционного Совета Республики Казахстан", 1998г., выпуск № 1, стр. 205)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Конституционный Совет Республики Казахстан в составе: Председателя 
Кима Ю.А., членов Совета - Акуева Н.И., Ихсанова У.К., Мамонова В.В., 
Темирбулатова С.Г., Шопина В.Д., - с участием Председателя Верховного суда 
Республики Казахстан Нарикбаева М.С. рассмотрел в открытом заседании на 
основании подпункта 4 пункта 1 статьи 72 Конституции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 , имеющего силу конституционного закона, "О Конституционном Совете 
Республики Казахстан"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U952737_ </w:t>
      </w:r>
      <w:r>
        <w:rPr>
          <w:rFonts w:ascii="Times New Roman"/>
          <w:b w:val="false"/>
          <w:i w:val="false"/>
          <w:color w:val="000000"/>
          <w:sz w:val="28"/>
        </w:rPr>
        <w:t>
  представление Верховного суда Республики 
Казахстан о признании статьи 200 УПК Казахской ССР  
</w:t>
      </w:r>
      <w:r>
        <w:rPr>
          <w:rFonts w:ascii="Times New Roman"/>
          <w:b w:val="false"/>
          <w:i w:val="false"/>
          <w:color w:val="000000"/>
          <w:sz w:val="28"/>
        </w:rPr>
        <w:t xml:space="preserve"> K591000_ </w:t>
      </w:r>
      <w:r>
        <w:rPr>
          <w:rFonts w:ascii="Times New Roman"/>
          <w:b w:val="false"/>
          <w:i w:val="false"/>
          <w:color w:val="000000"/>
          <w:sz w:val="28"/>
        </w:rPr>
        <w:t>
  не 
соответствующей Конституции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Заслушав докладчика - члена Совета Темирбулатова С.Г., доводы 
Председателя Верховного суда Нарикбаева М.С. и изучив материалы 
производства, Конституционный Совет Республики Казахстан установил: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Конституционный Совет Республики Казахстан 26 июня 1997 года 
обратился Верховный суд Республики с представлением за подписью 
Председателя Нарикбаева М.С. с просьбой рассмотреть вопрос о соответствии 
статьи 200 УПК Казахской ССР Конституции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Постановлением Конституционного Совета от 27 июня 1997 года названное 
представление Верховного суда было принято к конституционному производству.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 представления Верховного суда следует, что Ильичевский районный суд 
г.Павлодара возвратил с распорядительного заседания на дополнительное 
расследование оконченное расследованием уголовное дело по обвинению 
Тишкина В.В. в преступлении, предусмотренном статьей 76-3 часть 3 
Уголовного кодекса Казахской ССР  
</w:t>
      </w:r>
      <w:r>
        <w:rPr>
          <w:rFonts w:ascii="Times New Roman"/>
          <w:b w:val="false"/>
          <w:i w:val="false"/>
          <w:color w:val="000000"/>
          <w:sz w:val="28"/>
        </w:rPr>
        <w:t xml:space="preserve"> K592000_ </w:t>
      </w:r>
      <w:r>
        <w:rPr>
          <w:rFonts w:ascii="Times New Roman"/>
          <w:b w:val="false"/>
          <w:i w:val="false"/>
          <w:color w:val="000000"/>
          <w:sz w:val="28"/>
        </w:rPr>
        <w:t>
 . Определение районного суда о 
возвращении дела на дополнительное расследование поддержано коллегией и 
президиумом Павладарского областного суда.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Судебная коллегия по уголовным делам Верховного суда по протесту 
Генерального прокурора все судебные решения отменила, без согласия 
обвиняемого Тишкина В. изменила подсудность и направила дело на новое 
рассмотрение в один из районных судов г.Алматы на основании статьи 200 
Уголовно-процессуального кодекса Казахской ССР, как допускающей 
рассмотрение дела в суде того района, на территории которого оно закончено 
расследованием.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Данное определение судебной коллегии в части изменения подсудности 
дела Тишкина В. по мотивам нарушения конституционного права обвиняемого на 
неизменяемость подсудности без его согласия было отменено и производство по 
делу приостановлено.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Указанные обстоятельства конкретного уголовного дела послужили 
основанием для обращения Председателя Верховного суда в Конституционный 
Совет с представлением о рассмотрении вопроса, соответствует ли статья 200 
Уголовно-процессуального кодекса Казахской ССР подпункту 3 пункта 3 статьи 
77 Конституции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рассмотрении представления Верховного суда о проверке 
конституционности статьи 200 Уголовно-процессуального кодекса 
Конституционный Совет исходит из следующего.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Конституционная норма подпункта 3 пункта 3 статьи 77 устанавливает, 
что "никому не может быть без его согласия изменена подсудность, 
предусмотренная  для него законом".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Уголовно-процессуальное законодательство республики содержит нормы, в 
соответствии с которыми определяется рассмотрение дел в соответствующих 
судах в зависимости от их категории - статьи 195, 196 и 197 УПК Казахской 
ССР, а также рассмотрение дел по месту совершения преступления - статьи 200 
УПК.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Иные нормы Уголовно-процессуального кодекса республики не определяют 
подсудности дел, а устанавливают лишь порядок и условия изменения 
предусмотренной перечисленными статьями УПК подсудности уголовных дел.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Поскольку в анализируемой конституционной норме словосочетание
" подсудность, предусмотренная для него законом" понимается как 
предусмотренная соответствующими статьями Уголовно-процессуального кодекса 
подсудность, то перечисленные статьи УПК - 195, 196, 197 и 200 - относятся 
к закрепленному в названной норме Конституции понятию "подсудность, 
предусмотренная законом".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Следовательно, норма, закрепленная в подпункте 3 пункта 3 статьи 77
Контситуции, имеет свое логическое продолжение и праворегулирующее развитие 
в соответствующих статьях Уголовно-процессуального кодекса, в том числе и в 
статье 200, устанавливающей что "дело подлежит рассмотрению того суда, в 
районе деятельности которого совершено преступление. Если определить место 
совершения преступления невозможно, дело подсудно тому суду, в районе 
деятельности которого оно возбуждено или закончено расследованием".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Следует признать обоснованным утверждение Верховного суда о том, что 
норма подпункта 3 пункта 3 статьи 77 Конституции является бланкетной, то 
есть отсылающей к конкретному закону, устанавливающему подсудность. Статья 
200 УПК является одной из норм названного конкретного закона.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Таким образом, норма Уголовно-процессуального кодекса, устанавливающая 
передачу уголовного дела на рассмотрение суда того района, где совершено 
преступление, а при невозможности определить место совершения преступления -
в суд по месту возбуждения или окончания расследования, не противоречит 
конституционной норме, закрепленной в подпункте 3 пункта 3 статьи 77, и не 
нарушает конституционное право обвиняемого на неизменяемость подсудности без
его согласия.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Разрешая вопрос о соответствии статьи 200 Уголовно-процессуального 
кодекса нормам Конституции, Конституционный Совет вместе с тем не 
рассматривает правильность применения названной нормы процессуального закона 
по конкретному делу Тишкина В.В., поскольку это не входит в его компетенцию.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основании изложенного и руководствуясь пунктом 2 статьи 72 
Конституции Республики Казахстан, статьями 33, 37, 38 Указа Президента 
Республики Казахстан, имеющего силу конституционного закона, "О 
Конституционном Совете Республики Казахстан", Конституционный Совет 
постановил: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Статью 200 Уголовно-процессуального кодекса Казахской ССР признать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соответствующей Конституции Республики Казахстан.
     2.  В соответствии с пунктом 3 статьи 74 Конституции Республики
Казахстан постановление вступает в силу со дня его принятия, является
общеобязательным на всей территории Республики, окончательным и  
обжалованию не подлежит с учетом случаев, предусмотренных пунктами 2 и 3
статьи  38 Указа Президента Республики Казахстан, имеющего силу 
конституционного закона, "О Конституционном Совете Республики Казахстан."      
(Корректор:  И.Склярова
 Специалист: Р.Жантасова
             21.12.98г.)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