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a5aa" w14:textId="176a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11) пункта 2 статьи 91 Кодекса Республики Казахстан от 26 декабря 2011 года "О браке (супружестве) и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23 июля 2024 года № 49-НП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Аққожа Е.М.,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Мерсалимовой Л.К.,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просвещения Республики Казахстан – заместителя председателя Комитета по охране прав детей Овечкиной Ю.Р.,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 и информации Республики Казахстан – заместителя председателя Комитета по делам молодежи и семьи Мухтаровой Н.А.,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– заведующего Отделом совершенствования законодательства Беисова Б.М.,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Исаметова Б.С.,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администрации Республики Казахстан – главного консультанта правового отдела Шамишева А.А.,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фонда "АНА ҮЙІ" – юриста Ахметовой Г.С.,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– PhD, ассоциированного профессора права Евразийского технологического университета Ажигуловой Х.К.,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Аққожа Е.М. о проверке на соответствие Конституции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 Республики Казахстан от 26 декабря 2011 года "О браке (супружестве) и семье" (далее – Кодекс).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Кыдырбаеву А.К. и участников заседания, изучив материалы конституционного производства, проанализировав действующее право Республики Казахстан, Конституционный Суд Республики Казахстан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содержания обращения и прилагаемых к нему документов следует, что 26 октября 2023 года государственное учреждение "Отдел образования города Семей" со ссылкой на указанную норму отказало заявителю в постановке на учет в качестве лица, желающего усыновить ребенка-сироту.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 усыновителями не могут быть лица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приведенная норма Кодекса является дискриминационной и противоречит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согласно которой никто не может подвергаться какой-либо дискриминации по признаку пола. В связи с этим он обращает внимание на то, что для женщин, не состоящих в зарегистрированном браке, подобный запрет не установлен.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вопроса о соответствии Конституции вышеуказанного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Конституционный Суд исходит из следующего.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Конституции брак и семья, материнство, отцовство и детство находятся под защитой государства и относятся к числу фундаментальных конституционных ценностей.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принцип поддержки и защиты брака и семьи, лежащий в основе правового регулирования брачно-семейных отношений, определяет приоритет семейного воспитания детей, заботу об их развитии и благосостоянии. Ребенок имеет права на воспитание своими родителями, обеспечение интересов, всестороннее развитие, уважение человеческого достоинства, знать своих родителей, на совместное с ними проживание, за исключением случаев, когда это противоречит его интересам (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ратифицировала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8 июня 1994 года Конвенцию о правах ребенка (принята резолюцией № 44/25 Генеральной Ассамблеи Организации Объединенных Наций (далее – ООН) от 20 ноября 1989 года) (далее – Конвенция). 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>, признавая, что ребенку для полного и гармоничного развития его личности необходимо расти в семейном окружении, в атмосфере счастья, любви и понимания, устанавливает, что 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Ребенок,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окружении, имеет право на особую защиту и помощь, предоставляемые государством, в том числе на его усыновление. Государства-участники, признающие и (или) разрешающие усыновление, обеспечивают, чтобы наилучшие интересы ребенка учитывались в первостепенном порядке (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Забота о детях и их воспитание являются естественным правом и обязанностью родителей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Конституции). Вместе с тем, принимая во внимание возможные жизненные ситуации, когда ребенок лишается биологических родителей и становится сиротой, а также когда он остается без попечения родителей, законодатель ввел на уровне закона различные формы защиты прав и интересов таких детей.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качестве таких форм предусмотрены передача детей-сирот, детей, оставшихся без попечения родителей, на воспитание в семью (усыновление, опеку или попечительство, патронат, приемная семья), а при отсутствии такой возможности – в организации всех типов для детей-сирот, детей, оставшихся без попечения родителей.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(удочерение) признается одной из лучших и устойчивых форм защиты несовершеннолетних детей, когда единственный родитель или оба родителя умерли, отказались от ребенка, лишены и не восстановлены в родительских правах, дали согласие на усыновление ребенка родственникам, лицам, состоящим в браке (супружестве) с матерью или отцом усыновляемого ребенка (детей), признаны в судебном порядке недееспособными, безвестно отсутствующими или объявлены умершими либо неизвестны (</w:t>
      </w:r>
      <w:r>
        <w:rPr>
          <w:rFonts w:ascii="Times New Roman"/>
          <w:b w:val="false"/>
          <w:i w:val="false"/>
          <w:color w:val="000000"/>
          <w:sz w:val="28"/>
        </w:rPr>
        <w:t>статья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установил ряд условий усыновления (удочерения), в том числе обязательность рассмотрения данного вопроса только судом.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Кодекс, устанавливая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что усыновителями могут быть совершеннолетние лица, одновременно исключает из их числа следующие категории физических лиц: 1) лиц, признанных судом недееспособными или ограниченно дееспособными; 2) супругов, один из которых признан судом недееспособным или ограниченно дееспособным; 3) лиц, лишенных судом родительских прав или ограниченных судом в родительских правах; 4) лиц, отстраненных от обязанностей опекуна или попечителя за ненадлежащее выполнение возложенных на него законами Республики Казахстан обязанностей; 5) бывших усыновителей, если усыновление отменено судом по их вине; 6) лиц, которые по состоянию здоровья не могут осуществлять родительские права; 7) лиц, не имеющих постоянного места жительства; 8) лиц, придерживающихся нетрадиционной сексуальной ориентации; 9) лиц, имеющих непогашенную или неснятую судимость за совершение умышленного преступления на момент усыновления, а также лиц, указанных в подпункте 14) настоящего пункта; 10) лиц без гражданства; 11)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 12) лиц, которые на момент усыновления не имеют дохода, обеспечивающего усыновляемому ребенку прожиточный минимум, установленный законодательством Республики Казахстан; 13) лиц, состоящих на учетах в наркологическом или психоневрологическом диспансерах; 14)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 15)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сам подход законодателя по установлению условий и ограничений права на усыновление согласуется с конституционно обозначенной задачей защиты государством детства и принятыми обязательствами наилучшего обеспечения интересов детей.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изложенного Конституционный Суд обращает внимание на четко определенные законодателем цели усыновления детей: только в их интересах с учетом возможностей обеспечения полноценного физического, психического, духовного и нравственного развития (</w:t>
      </w:r>
      <w:r>
        <w:rPr>
          <w:rFonts w:ascii="Times New Roman"/>
          <w:b w:val="false"/>
          <w:i w:val="false"/>
          <w:color w:val="000000"/>
          <w:sz w:val="28"/>
        </w:rPr>
        <w:t>статья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Кодекса), что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означает, что первостепенным при усыновлении является не потребность или желание усыновителей иметь ребенка, а право последнего на полноценное развитие и воспитание в семейном окружении. При этом приоритет должен отдаваться передаче ребенка в полную семью, а также должны учитываться психоэмоциональная связь и привязанность между усыновителями и усыновляемым. Будучи усыновленным, ребенок не должен попасть в худшие социальные и иные условия, чем это было до усыновления или чем его могут обеспечить в рамках других форм устройства детей, оставшихся без попечения родителей (опека и попечительство, приемная семья, патронатное воспитание, гостевая семья). Требуется постоянное совершенствование системы усыновления, отбора усыновителей и последующего контроля за судьбой усыновленных детей в целях наилучшего обеспечения их интересов.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все равны перед законом и судом.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Конституционный Суд обращает внимание на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Конституции, согласно которому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признавая допустимым установление законодательных ограничений прав и свобод человека, Конституционный Суд неоднократно в своих нормативных постановлениях указывал, что такие ограничения должны быть адекватными законно обоснованным целям и отвечать требованиям справедливости, пропорциональности и соразмерности.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Равенство всех перед законом и судом и принцип недискриминации, гарантированные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означают, что в правах лиц принимаемыми законами не могут устанавливаться различия, которые не имеют объективного, соразмерного и разумного обоснования.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равных условиях субъекты права должны находиться в равном правовом положении. Иной подход к вопросу о пределах ограничения прав и свобод человека и гражданина, не преследующий конституционно правовых целей, будет противоречить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(нормативное постановление Конституционного Суда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21-НП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означает, что законодатель должен использовать не чрезмерные, а только необходимые и обусловленные конституционно признаваемыми целями ограничения, не применяя таких, которые посягали бы на саму сущность права.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Устанавливая такие ограничения, государство обязано обеспечить соблюдение критериев разумности, необходимости и соразмерности, а также прав и законных интересов всех участников правоотношений, особенно детей. Это также относится к вопросам равенства мужчин и женщин при усыновлении, опекунстве и попечительстве, других формах защиты прав и интересов ребенка.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Конвенции о ликвидации всех форм дискриминации в отношении женщин (принята резолюцией № 34/180 Генеральной Ассамблеи ООН от 18 декабря 1979 года, Республика Казахстан присоединилась к Конвенции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июня 1998 года № 248) определено, что, наряду с обеспечением на основе равенства мужчин и женщин их одинаковых прав и обязанностей быть опекунами, попечителями, доверителями и усыновителями детей или осуществлять аналогичные функции, государства-участники должны исходить из того, что во всех случаях интересы детей являются преобладающими (подпункт f)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). Например, к таким случаям могут относиться эмоциональная связь ребенка с потенциальным усыновителем, длительность их совместного проживания и общения до рассмотрения судом заявления об усыновлении (удочерении).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учитывая ранее принятые обязательства, Парламент Республики Казахстан принял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государственных гарантиях равных прав и равных возможностей мужчин и женщин".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законодатель определил, что гендерное равенство прав и обязанностей мужчин и женщин в брачно-семейных отношениях и воспитании детей обеспечивается путем: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престижа семьи, укрепления брачно-семейных отношений, пропаганды ценностей брака и семьи;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равного разделения ответственности мужчин и женщин за воспитание детей;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социальной политики, направленной на поддержку и повышение качества жизни семьи.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Суда, с учетом принципа равенства мужчин и женщин в вопросах воспитания детей следует исходить из интересов ребенка, нуждающегося в защите своих прав, конституционно определенной задачи защиты брака и семьи, материнства, отцовства и детства. Следовательно, законодательные механизмы должны быть направлены на поддержку усыновления на равных условиях мужчиной и женщиной, прежде всего из числа состоящих в зарегистрированном браке и имеющих семью, как более отвечающего целям наилучшего обеспечения интересов ребенка и заботы о нем.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неравное отношение к лицам в зависимости от их пола, желающим усыновить детей,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 Республики Казахстан "О браке (супружестве) и семье" не соответствующим Конституции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совершенствование правового регулирования института усыновления с учетом правовых позиций Конституционного Суда Республики Казахстан, изложенных в настоящем нормативном постановлении.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