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81a9" w14:textId="3508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второй статьи 811, части первой статьи 852 и подпункта 2) части третьей статьи 855 Кодекса Республики Казахстан об административных правонарушениях от 5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28 апреля 2023 года № 12-НП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второй статьи 811, части первой статьи 852 и подпункта 2) части третьей статьи 855 Кодекса Республики Казахстан об административных правонарушениях от 5 июля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 представителей: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Жунусовой С.О. – адвоката Дюсембаевой Ж.О.,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Сената Парламента Республики Казахстан – депутата Аргынбековой А.С.,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противодействию коррупции – первого заместителя председателя Малахова Д.М.,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– советника Генерального Прокурора Адамова Т.Б.,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Жунусовой Сауле Орынбаевны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 (далее – КоАП).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судьи Конституционного Суда Республики Казахстан Подопригоры Р.А., изучив материалы конституционного производства, проанализировав международный опыт, законодательство Республики Казахстан и отдельных зарубежных стран, Конституционный Суд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Жунусовой С.О. о признании не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 Республики Казахстан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2022 года Жунусова С.О. за совершение административного правонарушения была привлечена к административной ответственности в порядке сокращенного производства по делу об административном правонарушении (</w:t>
      </w:r>
      <w:r>
        <w:rPr>
          <w:rFonts w:ascii="Times New Roman"/>
          <w:b w:val="false"/>
          <w:i w:val="false"/>
          <w:color w:val="000000"/>
          <w:sz w:val="28"/>
        </w:rPr>
        <w:t>глава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 Дело было возбуждено должностным лицом Департамента Агентства Республики Казахстан по противодействию коррупции (Антикоррупционная служба) по Восточно-Казахстанской области. Жунусова С.О. добровольно уплатила штраф в размере пятидесяти процентов от указанной в санкции соответствующей статьи Особенной части КоАП суммы в течение семи суток.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 таком случае дело считается рассмотренным по существу, решение – вступившим в законную силу, а лицо – привлеченным к административной ответственности. В этой же части закреплено, что дела, рассмотренные в порядке сокращенного производства, пересмотру не подлежат,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в которой говорится о пересмотре дел по вновь открывшимся обстоятельствам.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Жунусова С.О. посчитала, что в ее действиях отсутствует состав административного коррупционного правонарушения, в связи с чем она обратилась в Департамент Агентства Республики Казахстан по противодействию коррупции (Антикоррупционная служба) по Восточно-Казахстанской области с заявлением о пересмотре материалов по вновь открывшимся обстоятельствам. По результатам рассмотрения 7 октября 2022 года постановлением указанного органа Жунусовой С.О. было отказано в удовлетворении ее заявления. По мнению государственного органа, доводы Жунусовой С.О. о вновь открывшихся обстоятельствах не нашли подтверждения.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Жунусова С.О. подала жалобу на вышеназванное постановление в специализированный суд по административным правонарушениям города Усть-Каменогорска Восточно-Казахстанской области. 19 декабря 2022 года суд удовлетворил жалобу Жунусовой С.О. и отменил постановление государственного органа. При этом суд, ссылаясь на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статью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посчитал, что дело не подлежало пересмотру по вновь открывшимся обстоятельствам. После принятия обращения к конституционному производству указанное постановление было отменено Судебной коллегией по уголовным делам Восточно-Казахстанского областного суда (постановление от 9 марта 2023 года), а решение Департамента Агентства Республики Казахстан по противодействию коррупции (Антикоррупционная служба) по Восточно-Казахстанской области от 7 октября 2022 года было оставлено без изменения.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считает, что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лишающие ее права на пересмотр дела, в том числе по вновь открывшимся обстоятельствам, не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 Республики Казахстан, в связи с чем просит признать их неконституционными.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применительно к предмету обращения, Конституционный Суд исходит из следующего.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по делам об административных правонарушениях имеет двойственную правовую природу. С одной стороны, оно является разновидностью судебных производств (наряду с гражданским, уголовным, административным). С другой – может осуществляться вне рамок судебного процесса различными уполномоченными государственными органами и в этом смысле представляет собой "квазисудебное" производство.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двойственный характер не исключает соблюдения во внесудебном производстве по делам об административных правонарушениях общеправовых принципов и прав граждан, включая конституционные, а также специальных принципов, относящихся к процессуальной деятельности, в том числе непосредственно закрепленных в КоАП (</w:t>
      </w:r>
      <w:r>
        <w:rPr>
          <w:rFonts w:ascii="Times New Roman"/>
          <w:b w:val="false"/>
          <w:i w:val="false"/>
          <w:color w:val="000000"/>
          <w:sz w:val="28"/>
        </w:rPr>
        <w:t>глава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право защищать свои права и свободы всеми не противоречащими закону способами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Конституции) предполагает свободный выбор каждым способа защиты своих прав и свобод. При внесудебном производстве по делам об административных правонарушениях это право позволяет обжаловать постановления по делам об административных правонарушениях, вынесенные уполномоченными органами, в вышестоящем уполномоченном органе или суде, подавать заявления о пересмотре по вновь открывшимся обстоятельствам, обращаться в органы прокуратуры.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судебную защиту своих прав и свобод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Конституции) подразумевает возможность обжаловать акты и действия уполномоченных органов в ходе производства по делам об административных правонарушениях в суде, подавать заявления о пересмотре по вновь открывшимся обстоятельствам.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развитие конституционного положения в КоАП содержится статья 24, в соответствии с которой каждый имеет право на судебную защиту своих прав и свобод. Заинтересованное лицо вправе в порядке, установленном законом, обратиться в суд за защитой нарушенных или оспариваемых прав, свобод или охраняемых законом интересов.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принцип равенства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 воспроизведен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КоАП: "В ходе производства по делам об административных правонарушениях все равны перед законом и судом.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обстоятельствам". Таким образом, этот принцип в обязательном порядке должен соблюдаться и при формировании соответствующих положений КоАП, и в процессе правоприменительной практики.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подходы корреспондируются с положениями международно-правовых актов, обязательства по исполнению которых взяла на себя Республика Казахстан. В частности, в статьях 14 и 26 Международного пакта о гражданских и политических правах от 16 декабря 1966 года, ратифицированного Республикой Казахстан Законом от 28 ноября 2005 года, говорится о равенстве перед судами и трибуналами, праве на справедливое и публичное разбирательство дела компетентным, независимым и беспристрастным судом (статья 14), равенстве перед законом (статья 26). Эти права должны соблюдаться и в судебных процедурах, и в процедурах, являющихся судебными по своему характеру (Замечание общего порядка Комитета по правам человека Организации Объединенных Наций № 32, CCPR/C/GC/32 от 23 августа 2007 года к статье 14: Равенство перед судами и трибуналами и право каждого на справедливое судебное разбирательство).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Сокращенное производство по делам об административных правонарушениях возможно по делам, рассматриваемым как уполномоченными государственными органами, так и судами. Для него имеются определенные условия: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оно действует только в отношении штрафа, соответствующего определенному количеству месячного расчетного показателя;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лицо, совершившее правонарушение;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 признает факт совершения правонарушения;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 согласно с уплатой штрафа в размере пятидесяти процентов от суммы, указанной в санкции статьи Особенной части КоАП;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не обжалует представленные доказательства;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санкция за правонарушение не может предусматривать другие виды взыскания, кроме предупреждения;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не обладает привилегиями и иммунитетом.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производство невозможно по некоторым категориям дел (рассматриваемым органами государственных доходов, Национальным Банком Республики Казахстан и уполномоченным органом по регулированию, контролю и надзору финансового рынка и финансовых организаций).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сокращенном производстве с учетом признания факта совершения правонарушения и готовности нести административную ответственность исключаются процедуры, присутствующие в обычном производстве.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сокращенном производстве также не выносится такой процессуальный документ, как постановление по делу об административном правонарушении, который предусмотрен КоАП для большинства случаев привлечения лица к административной ответственности.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 случае оплаты штрафа в размере пятидесяти процентов от указанной суммы штрафа в течение семи суток дело считается рассмотренным по существу, решение – вступившим в законную силу, а лицо – привлеченным к административной ответственности.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указания на специальный процессуальный документ не означает, что решение о привлечении к ответственности как таковое отсутствует. Сама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упоминает решение, вступившее в законную силу. Такое решение принимается в конклюдентной форме, то есть путем совершения определенных действий должностным лицом уполномоченного органа: объявления о правонарушении и взыскании, занесения данных в информационные системы, разъяснения оснований и порядка сокращенного производства, выдачи квитанции об уплате административного штрафа (в случае необходимости). Подобные действия заменяют постановление по делу об административном правонарушении, выносимое в производстве, осуществляемом в общем порядке.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выносится предписание о необходимости уплаты штрафа. Это предписание направляется или вручается собственнику (владельцу) транспортного средства. Вместе с предписанием доставляется квитанция установленного образца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 В подобных случаях даже при сокращенном производстве решение по делу оформляется в виде предписания (то есть в форме письменного документа).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сокращенному порядку производства по делам об административных правонарушениях предшествует решение уполномоченного органа, которое выносится либо в конклюдентной форме, либо в форме предписания. Выбор лицом общего или сокращенного порядка производства обусловливает его правовые возможности в дальнейших стадиях производства.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лицо отказывается от сокращенного порядка производства, решение переносится на более поздний срок и принимается в форме постановления по делу об административном правонарушении в рамках производства, осуществляемого в общем порядке. В случае фиксации административного правонарушения сертифицированными специальными контрольно-измерительными техническими средствами и приборами решение (предписание) не переносится на поздний срок, но по истечении срока, установленного для льготной оплаты, увеличивается сумма штрафа.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учетом обстоятельств, особенностей, льгот, характерных для сокращенного производства, законодатель исключил возможность пересмотра решений, вынесенных по правилам сокращенного производства, за исключением пересмотра по вновь открывшимся обстоятельствам, что с формальной точки зрения может свидетельствовать о нарушении права защищать свои права и свободы всеми не противоречащими закону способами, права на судебную защиту (невозможность подачи жалобы в уполномоченный орган, суд) или о нарушении принципа равенства (дискриминация по основанию участия в том или ином порядке производства по делу об административном правонарушении).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закон не заставляет лицо быть участником сокращенного порядка производства. Льгота в виде уплаты пятидесяти процентов от суммы штрафа мотивирует, но не обязывает лицо воспользоваться таким порядком. КоАП предлагает альтернативу: общий порядок производства, включающий все стадии производства, в том числе обжалование в суде. Решение о сокращенном или общем порядке производства принимается самим лицом. Кроме того, КоАП предоставляет лицу временной промежуток для принятия решения о том, каким порядком (общим или сокращенным) воспользоваться.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условиях, что лицо знает о последствиях выбора сокращенного порядка производства по делам об административных правонарушениях, включая невозможность пересмотра решения, что у лица есть выбор варианта поведения, в том числе такого, который позволяет обратиться за судебной защитой, нет оснований для признания невозможности пересмотра решения нарушением конституционного права на защиту своих прав и свобод всеми не противоречащими закону способами, а также права на судебную защиту.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Условия, указанные в предыдущем пункте, применимы к оценке нарушения принципа равенства. Лицо добровольно соглашается на ограничение своих прав или на другую степень защиты государством своих прав, имея при этом альтернативу, и взамен получает льготу, которой не обладают те, кто участвует в общем порядке производства по делам об административных правонарушениях. Это также свидетельствует о том, что принцип равенства в данном случае не нарушается.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 части возможности пересмотра по вновь открывшимся обстоятельствам дел, рассмотренных в порядке сокращенного производства, никоим образом не нарушает конституционных прав на защиту своих прав и свобод всеми не противоречащими закону способами, на судебную защиту и на равенство перед законом и судом, а, наоборот, свидетельствует о соблюдении этих конституционных положений в производстве по делам об административных правонарушениях.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Формально 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содержащие процессуальные положения о пересмотре вступивших в законную силу постановлений по делам об административных правонарушениях, предписаний о необходимости уплаты штрафа и постановлений по результатам рассмотрения жалоб, на них по вновь открывшимся обстоятельствам, действительно, не рассчитаны на случаи, когда решения принимаются в ходе сокращенного производства по делам об административных правонарушениях (за исключением пересмотра предписаний). Аналогичная проблема существует и в других статьях </w:t>
      </w:r>
      <w:r>
        <w:rPr>
          <w:rFonts w:ascii="Times New Roman"/>
          <w:b w:val="false"/>
          <w:i w:val="false"/>
          <w:color w:val="000000"/>
          <w:sz w:val="28"/>
        </w:rPr>
        <w:t>главы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которые не оспариваются субъектом обращения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853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856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860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подпункте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речь идет об акте, о пересмотре которого по вновь открывшимся обстоятельствам ходатайствует заявитель. То есть сам КоАП использует различную терминологию, добавляя в данном примере более широкое понятие "акт". Кроме того, как уже отмечалось, сокращенному производству может предшествовать вынесение предписания (в случае фиксации правонарушения сертифицированными специальными контрольно-измерительными техническими средствами и приборами), что также предоставляет право обращаться за пересмотром по вновь открывшимся обстоятельствам.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Принципиальным является положение о том, что право на пересмотр по вновь открывшимся обстоятельствам дела, которое осуществляется в порядке сокращенного производства, прямо предусмотрено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В этой же части говорится о решении по делу, вступившем в законную силу.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очевидно, что 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не согласованы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что, как следует из материалов производства, приводит к ограничению прав и свобод граждан.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применении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следует учитывать не только то, что право лица на пересмотр дела по вновь открывшимся обстоятельствам в случае с сокращенным производством по делам об административных правонарушениях прямо закреплено в общей норме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>), но и принципы законодательства об административных правонарушениях.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(принцип презумпции невиновности) любые сомнения в виновности толкуются в пользу лица, в отношении которого возбуждено дело об административном правонарушении. В его же пользу должны разрешаться и сомнения, возникающие при применении законодательства об административных правонарушениях.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несогласованность различных норм КоАП не должна приводить к нарушению как конституционных прав граждан, так и права на пересмотр дела, прямо предусмотренного КоАП. Уполномоченный орган или суд не могут отказываться от применения правовой нормы (право на рассмотрение дела по вновь открывшимся обстоятельствам) на основании того, что в процессуальном плане этот вопрос не урегулирован или урегулирован в недостаточной степени.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 Конституционного закона Республики Казахстан от 5 ноября 2022 года "О Конституционном Суде Республики Казахстан" при формировании своей правовой позиции Конституционный Суд принимает во внимание правоприменительную практику, которая обнаруживает разные подходы в отношении пересмотра по вновь открывшимся обстоятельствам в случае с сокращенным производством по делу об административном правонарушении, в том числе подход, допускающий пересмотр только постановлений и предписаний и отказывающий в пересмотре решения, выносимого в сокращенном производстве, которое не облечено в форму письменного документа. Такой формальный подход приводит к существенному нарушению равенства граждан и их права защищать свои права и свободы всеми не противоречащими закону способами и права на судебную защиту.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Соответствие оспариваемых норм КоАП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Республики Казахстан не рассматривалось Конституционным Судом в связи с неотносимостью данного пункта к вопросам, изложенным в обращении.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 Республики Казахстан в данном Конституционным Судом Республики Казахстан истолковании: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делу об административном правонарушении, производство по которому осуществляется в порядке сокращенного производства, оформляется путем осуществления конклюдентных действий должностным лицом уполномоченного органа: объявления о правонарушении и взыскании, занесения данных в информационные системы, разъяснения оснований и порядка сокращенного производства, выдачи квитанции установленного образца (в случае необходимости). Такие действия приравниваются к вынесению итогового акта по делу об административном правонарушении, служащего основанием для привлечения к административной ответственности в общем порядке. Решение также может быть в форме предписания в случае,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упоминания о решении, принимаемом в порядке сокращенного производства в конклюдентной форме, не лишает лицо, привлеченное к ответственности в порядке этого производства, права на пересмотр дела по вновь открывшимся обстоятельствам.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о внесении изменений и дополнений в Кодекс Республики Казахстан об административных правонарушениях, направленный на устранение пробелов в правовом регулировании порядка пересмотра дел по вновь открывшимся обстоятельствам в случаях, когда производство осуществляется в сокращенном порядке.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внесения изменений и дополнений в Кодекс Республики Казахстан об административных правонарушениях применять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истолковании, данном в настоящем нормативном постановлении.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Конституционного закона Республики Казахстан от 5 ноября 2022 года "О Конституционном Суде Республики Казахстан" решения судов и иных правоприменительных органов, основанные на ином толковании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исполнению не подлежат и должны быть пересмотрены по вновь открывшимся обстоятельствам в соответствии с подпунктом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