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1234" w14:textId="73a1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состоянии конституционной законности в Республике Казахстан (оглашено на совместном заседании Палат Парламента Республики Казахстан 15 июня 2018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Послание Конституционного Совета Республики Казахстан от 15 июня 2018 года.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Конституции Республики Казахстан Конституционный Совет Республики Казахстан направляет Парламенту Республики Казахстан Послание "О состоянии конституционной законности в Республике Казахстан".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 год, прошедший со времени оглашения предыдущего Послания, в Республике Казахстан были осуществлены крупные меры по общественно-политической модернизации страны, произошли знаковые события, оказавшие влияние на дальнейшее обогащение конституционных ценностей и повышение эффективности действия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Истекшее время для казахстанской государственности и ее развития ознаменовано продолжением реализации конституционной реформы, осуществленной посредством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2017 года "О внесении изменений и дополнений в Конституцию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тех пор страна живет в условиях новой конституционной реальности. Созданы политико-правовые предпосылки для качественного роста Казахстана в рамках этапа третьей модернизации и обеспечения прочных позиций страны в глобальной конкурентоспособности.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января 2018 года Президент Республики Казахстан Н. А. Назарбаев обратился к народу Казахстана с </w:t>
      </w:r>
      <w:r>
        <w:rPr>
          <w:rFonts w:ascii="Times New Roman"/>
          <w:b w:val="false"/>
          <w:i w:val="false"/>
          <w:color w:val="000000"/>
          <w:sz w:val="28"/>
        </w:rPr>
        <w:t>Посланием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"Новые возможности развития в условиях четвертой промышленной революции", в котором определен комплекс первоочередных дел для успешной навигации и адаптации Казахстана в новом мире. Многие идеи Послания корреспондируются с положениями отмеченной конституционной реформы и их дальнейшая реализация будет взаимодополнять друг друга. В Послании сказано о необходимости продолжения работы по укреплению гарантий конституционных прав граждан, обеспечению верховенства права, гуманизации правоохранительной деятельности.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Главой государства утвержден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Стратегический план развития Республики Казахстан до 2025 года</w:t>
      </w:r>
      <w:r>
        <w:rPr>
          <w:rFonts w:ascii="Times New Roman"/>
          <w:b w:val="false"/>
          <w:i w:val="false"/>
          <w:color w:val="000000"/>
          <w:sz w:val="28"/>
        </w:rPr>
        <w:t>. Его основу составляет сочетание семи системных реформ и семи приоритетных политик реализации Стратегии "Казахстан-2050".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характер Республики Казахстан получил мощное развитие в </w:t>
      </w:r>
      <w:r>
        <w:rPr>
          <w:rFonts w:ascii="Times New Roman"/>
          <w:b w:val="false"/>
          <w:i w:val="false"/>
          <w:color w:val="000000"/>
          <w:sz w:val="28"/>
        </w:rPr>
        <w:t>обращении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народу "Пять социальных инициатив Президента", которое Елбасы огласил 5 марта 2018 года на совместном заседании Палат Парламента.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в 2017-2018 годах является непостоянным членом Совета Безопасности Организации Объединенных Наций, а в январе 2018 года председательствовала в нем.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Успехи Казахстана на мировой арене стали свидетельством международного авторитета страны и заложенных в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основ миролюбивой внешней политики.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воплощения в жизнь конституционных новелл фокусировался на трех направлениях. Это принятие законов и иных правовых актов, то есть приведение действующего законодательства в соответствие с обновленной Конституцией; формирование новой правоприменительной практики; модернизация общественного сознания, в том числе правовой культуры граждан и государственных служащих.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реализацию конституционной реформы Президентом Республики скорректирован ряд указов, Парламентом внесены изменения и дополнения в конституционные и обычные законы, Конституционным Советом отменены полностью или в части некоторые ранее принятые нормативные постановления.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конституционная реформа не ограничилась только собственно текстом Основного Закона, сегодня она подтверждена значительными изменениями в законодательстве, включая его подзаконный уровень.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правотворческой практике с каждым годом укрепляется позиция об оценке эффективности отраслевых норм права, исходя из достижения тех важнейших принципов и целей, которые закреплены в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многовекторной внешней политики развиваются международные связи Конституционного Совета, которые служат укреплению режима конституционной законности в стране. Председатель Конституционного Совета Казахстана вошел в состав Бюро Всемирной конференции по конституционному правосудию, членами которой являются органы конституционной юстиции 112 стран. Кроме того, в 2018 году председатель Конституционного Совета Республики Казахстан избран председателем Конференции органов конституционного контроля стран новой демократии.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будет председательствовать в Ассоциации азиатских конституционных судов и эквивалентных институтов в 2019-2021 годах.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предназначением Конституционного Совета является утверждение в Казахстане принципа верховенства Основного Закона.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истекший период в Казахстане принят ряд законодательных и иных актов, направленных на исполнение итоговых решений Конституционного Совета.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раскрытия в законах содержания понятий "государственные нужды", "исключительные случаи", "условия равноценного возмещения" (нормативное постановление Конституционного Совета от 20 декабря 2000 года № 21/2, послание Конституционного Совета от 12 июня 2013 года и другие) Министерством юстиции проведена ревизия законодательства на предмет усиления защиты права собственности, по итогам которой разработан проект закона "О внесении изменений и дополнений в некоторые законодательные акты Республики Казахстан по вопросам усиления защиты права собственности и арбитража".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активе Конституционного Совета имеется ряд правовых позиций и рекомендаций, касающихся вопросов правоохранительной системы.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Они учтены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2017 года "О внесении изменений и дополнений в некоторые законодательные акты Республики Казахстан по вопросам модернизации процессуальных основ правоохранительной деятельности".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поправки направлены на повышение уровня защиты граждан в уголовном процессе и снижение его репрессивности; повышение состязательности уголовного судопроизводства, прежде всего за счет расширения процессуальных возможностей адвокатов; упрощение процедур расследования уголовных дел и обеспечение экономичности уголовного процесса; дальнейшее усиление судебного контроля на досудебной стадии; исключение дублирования и четкое распределение полномочий между органами досудебного расследования, прокуратурой и судом.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реализацию правовых позиций Конституционного Совета (послания от 27 июня 2005 года и от 20 июня 2006 года) о необходимости финансового участия государства в возмещении имущественного вреда гражданам, пострадавшим от преступлений, в начале года Главой государства подписаны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Фонде компенсации потерпевшим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Фонда компенсации потерпевшим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нормативного постановления Конституционного Совета от 7 мая 2001 года № 6/2 принимаются меры по изменению порядка привлечения граждан Республики Казахстан к административной ответственности на территории комплекса "Байконур".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совместной работы Министерства внутренних дел с государственными органами выработана позиция о целесообразности разработки нового проекта межправительственного соглашения между Казахстаном и Россией о юрисдикции и взаимодействии правоохранительных органов в обеспечении правопорядка на территории комплекса "Байконур".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исполнению правовых позиций и рекомендаций Конституционного Совета продолжается.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III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Воплощение в жизнь положений 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утверждение конституционной законности обусловливают необходимость принятия законов и иных правовых актов в строгом соответствии с Основным Законом при соблюдении общепризнанных принципов и стандартов в области прав человека, а также повышения уровня конституционной культуры.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Высокие темпы цифрового развития, модернизация системы управления государством, глобализация, современные вызовы (угрозы), влекущие трансформацию в экономике, политике, идеологии, социальной сфере и другие факторы требуют максимальной концентрации усилий государственных органов и общественных объединений на утверждении верховенства права.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мнению Конституционного Совета, укрепление конституционализма при ведущей роли Основного Закона будет в полной мере реализовано при условии обеспечения верховенства права. Оно включает гарантированность прав и свобод человека и гражданина; обеспечение режима законности; юридическую определенность; справедливость, пропорциональность и равенство всех перед законом; утверждение единства и разделение государственной власти при исключении дискриминации и злоупотребления полномочиями кем бы то ни было; а также максимальный доступ к правосудию.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достижение поставленной задачи направлены следующие предложения Конституционного Совета, часть которых вытекает из 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Стратегического плана развития Республики Казахстан до 2025 года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 целенаправленно и системно формировать культ верховенства права и всеобщего законопослушания.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Конституционным Советом в рамках национального проекта "Рухани жаңғыру" принимаются меры по модернизации конституционной культуры граждан как составляющей части общественного сознания.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приступил к реализации возложенной на него миссии посредством более полного использования своего потенциала в иных организационных формах. Развернута работа по повышению уровня научного осмысления и понимания Конституции, глубокому разъяснению ее положений и норм.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этой же целью издан Комментарий к Конституции Республики Казахстан с учетом внесенных в нее в прошлом году изменений и дополнений.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инициативе Конституционного Совета проводится целенаправленная работа по воспитанию правовой культуры учащейся молодежи (конкурсы, деловые игры, встречи, дни открытых дверей, приглашение на заседания и другие).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деятельность осуществляется для охвата нового поколения, которое в состоянии вобрать в себя закладываемые сегодня национальные правовые традиции демократического, светского, правового и социального государства, высшими ценностями которого являются человек, его жизнь, права и свободы, а также осознать казахстанскую конституционную идентичность, выраженную в неизменных конституционных ценностях.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Определенные мероприятия направлены на повышение уровня конституционного правопонимания государственных служащих и сотрудников правоохранительных органов.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масштабность поставленной задачи, правовой пропагандой и воспитанием конституционного патриотизма на системной постоянной основе должны заниматься все государственные органы.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Требуется формирование и внедрение на основе научно определенных индикаторов эффективной системы всеобъемлющего конституционного мониторинга, заключающегося в анализе на предмет реализации конституционных ценностей действующего права и правоприменительной практики (послания Конституционного Совета от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июня 2016 года и от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июня 2017 года). Актуальным является выработка перечня указанных индикаторов, а также действенного механизма изучения и оценки регулирующего воздействия законодательных и иных правовых актов на достижение целей социально-экономического и общественно-политического развития страны.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деятельностью Конституционного Совета в данном направлении, мониторинг должен осуществляться всеми государственными органами, вырабатывающими политику в соответствующей области, осуществляющими применение и реализацию конституционных и законодательных норм.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повышения уровня законотворческой работы предлагается следующее: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3.1</w:t>
      </w:r>
      <w:r>
        <w:rPr>
          <w:rFonts w:ascii="Times New Roman"/>
          <w:b w:val="false"/>
          <w:i w:val="false"/>
          <w:color w:val="000000"/>
          <w:sz w:val="28"/>
        </w:rPr>
        <w:t>. Апробация результатов научных исследований в практической деятельности по подготовке и принятию нормативных правовых актов; проведение научно-практического анализа позитивных и негативных тенденций развития законодательства; внедрение инструментов "искусственного интеллекта" в правотворческую деятельность; выработка ясных критериев обеспечения принципа соразмерности и пропорциональности правоограничений, содержащихся в нормативных правовых актах.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3.2.</w:t>
      </w:r>
      <w:r>
        <w:rPr>
          <w:rFonts w:ascii="Times New Roman"/>
          <w:b w:val="false"/>
          <w:i w:val="false"/>
          <w:color w:val="000000"/>
          <w:sz w:val="28"/>
        </w:rPr>
        <w:t xml:space="preserve"> Эффективность правового регулирования можно обеспечить путем реализации "пакетного" принципа подготовки нормативных правовых актов, то есть одновременной разработки и последующего принятия комплекса (пакета) законов и иных правовых актов, регламентирующих конкретные общественные отношения.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целесообразно увеличение количества норм прямого действия, уменьшение количества отсылочных норм. В законодательную практику следует ввести принятие консолидированных законов. Они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3.3.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Динамичные темпы развития общества и государства, углубляющиеся процессы глобализации и возникающие вызовы обусловливают необходимость своевременного, а порой и опережающего правового регулирования. В этом процессе очень важно не допускать отставания законодательства от реалий жизни и вовремя реагировать правовыми мерами, не дожидаясь наступления негативных последствий, связанных с пробелами в правовом пространстве. Одним из инструментов достижения данной цели является перспективное законодательное регулирование ранее не известных правовой системе институтов.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3.4.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Совет уже обращал внимание государственных органов на неоправданно частое внесение изменений и дополнений в действующие законы и иные нормативные правовые акты (послание от 12 июня 2013 года). Об этом сказано и в Стратегическом плане развития Республики Казахстан до 2025 года (</w:t>
      </w:r>
      <w:r>
        <w:rPr>
          <w:rFonts w:ascii="Times New Roman"/>
          <w:b w:val="false"/>
          <w:i w:val="false"/>
          <w:color w:val="000000"/>
          <w:sz w:val="28"/>
        </w:rPr>
        <w:t>Инициатива 4.1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конституционной законности зависит от определенности правовых норм, наличия надлежащих условий, в том числе временных, для ознакомления и осознанного подчинения субъектов требованиям законодательства. Это особенно касается правовых актов, непосредственно регламентирующих повседневную деятельность населения и бизнеса. Правовая определенность обеспечивает эффективность правового регулирования общественных отношений и позволяет полноценно оценить пригодность выбранной правовой модели.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Неукоснительное соблюдение принципа правовой определенности способствует правовой безопасности и предсказуемости правового регулирования, повышает гарантии государственной защиты конституционных прав и свобод личности, служит важным инструментом поддержания доверия граждан к государственной власти и ее институтам.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верховенства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требует принятия дополнительных законодательных мер, направленных на раскрытие ее созидательного потенциала.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4.1.</w:t>
      </w:r>
      <w:r>
        <w:rPr>
          <w:rFonts w:ascii="Times New Roman"/>
          <w:b w:val="false"/>
          <w:i w:val="false"/>
          <w:color w:val="000000"/>
          <w:sz w:val="28"/>
        </w:rPr>
        <w:t xml:space="preserve"> В этом году Конституционным Советом рассмотрено представление Специализированного межрайонного суда по делам несовершеннолетних Карагандинской области о признании неконституционным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Кодекса Республики Казахстан от 26 декабря 2011 года "О браке (супружестве) и семье" (далее - Кодекс).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своем нормативном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апреля 2018 года № 3 Конституционный Совет разъяснил, что дифференциация права женщины на получение содержания от мужчины в период ее беременности, рождения ребенка и в последующее время в зависимости от наличия или отсутствия между ними брачных взаимоотношений связана с реализацией государством своих обязательств по защите института семьи, основанной на браке.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Конституционный Совет отметил, что в силу естественных законов природы в период беременности и в первые годы жизни детей невозможно рассматривать интересы ребенка в отрыве от его матери. В этот важный этап необходимо гарантировать адекватную защиту прав и законных интересов матери и ребенка, что предполагает установление эффективных правовых механизмов, посредством которых максимально обеспечивалось бы сохранение необходимого уровня жизнеобеспечения как ребенка, так и матери, заботящейся о нем.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конституционность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Кодекса, Конституционный Совет указал на отдельные недостатки брачно-семейного законодательства. В нем не определено содержание предусмотренных в рассмотренной норме Кодекса понятий "дородовой период" и "послеродовой период" и их временные рамки.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указанного представления суда породило и другие вопросы, связанные с защитой законных интересов незамужних женщин и находящихся на их иждивении детей-инвалидов.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тем Конституционный Совет рекомендовал Правительству Республики с целью более полного обеспечения прав и свобод матери и ребенка рассмотреть вопрос об инициировании поправок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4.2.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Конституции никто не должен подвергаться пыткам, насилию, другому жестокому или унижающему человеческое достоинство обращению или наказанию.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гарантий неприкосновенности достоинства человека, недопущения нарушений прав и свобод граждан следует усилить их защитные механизмы в соответствии с международными стандартами.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4.3.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нормативном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18 апреля 2007 года № 4 и послании Конституционного Совета от 16 июня 2015 года "О состоянии конституционной законности в Республике Казахстан" было отмечено, что возможность рассмотрения уголовного дела судом с участием присяжных заседателей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Основного Закона) относится к числу закрепленных Конституцией процессуальных гарантий судебной защиты прав и свобод обвиняемого, механизм реализации которых устанавливается законом.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плане развития Республики Казахстан до 2025 года предусмотрено дальнейшее развитие института суда присяжных (</w:t>
      </w:r>
      <w:r>
        <w:rPr>
          <w:rFonts w:ascii="Times New Roman"/>
          <w:b w:val="false"/>
          <w:i w:val="false"/>
          <w:color w:val="000000"/>
          <w:sz w:val="28"/>
        </w:rPr>
        <w:t>Инициатива 4.12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представляется актуальным совершенствование организационных и процессуальных основ деятельности суда присяжных.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4.4.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нормативном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27 февраля 2008 года № 2 сказано, что закон, ограничивающий конституционные права и свободы человека и гражданина, должен соответствовать требованиям юридической точности и предсказуемости последствий, то есть его нормы должны быть сформулированы с достаточной степенью четкости и основаны на понятных критериях, позволяющих со всей определенностью отличать правомерное поведение от противоправного, исключая возможность произвольной интерпретации положений закона.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продолжить работу по исключению в законодательных актах противоречащих друг другу положений, создающих условия для нарушения прав и свобод граждан.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гармонизировать положения Гражданского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регулирующие вопросы дарения в отношении государственных служащих, с нормами Уголовного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Республики, регламентирующими условия освобождения от уголовной ответственности за коррупционные правонарушения.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4.5.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 следует, что права и свободы человека могут быть ограничены только законами (нормативные постановления Конституционного Совета от 4 апреля 2002 года 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от 27 февраля 2008 года № 2, послание Конституционного Совета от 27 июня 2005 года и другие). Однако на практике некоторые законы содержат лишь упоминание об указанных ограничениях, механизм же их применения, сопровождающийся серьезными мерами правоограничительного характера, регламентируется подзаконными нормативными правовыми актами, что недопустимо.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по делам об административных правонарушениях, находящимся в производстве, привод как мера обеспечения производства по делу производится в порядке, установленном соответственно Агентством Республики Казахстан по делам государственной службы и противодействию коррупции, министерствами внутренних дел и финансов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790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данного положения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указанными государственными органами приняты ведомственные нормативные правовые акты, которые устанавливают время осуществления привода, перечень лиц, не подлежащих данной мере, обстоятельства признания причин неявки лица уважительными и другие.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 предусмотрено применение такой меры государственного принуждения, как привод. Он применяется к лицам, уклоняющимся от явки к судебному исполнителю, на основании постановления, санкционированного судом.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в данном законодательном акте не определен порядок применения привода.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уголовном же судопроизводстве порядок применения привода как меры процессуального принуждения установлен Уголовно-процессуальным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статья 157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полагает, что указанные меры государственного принуждения имеют общую правовую природу и затрагивают существо ряда прав человека (на личную свободу, свободное передвижение и выбор местожительства и другие). Поэтому порядок их применения должен устанавливаться законом.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4.6.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стране последовательно проводится гуманизация уголовной политики, в рамках которой отдельные уголовные правонарушения, не представляющие большой общественной опасности, переводятся в разряд административных правонарушений. В свою очередь с введением новой классификации уголовно наказуемых деяний, в частности, категории уголовный проступок, к числу последних отнесены некоторые административные правонарушения.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переходном процессе необходимо урегулировать вопросы обратной силы нового закона, с учетом того, что в указанных случаях происходит только замена одного вида публично-правовой ответственности на другой. Они преследуют общие цели, взаимодополняют друг друга и призваны защищать права и свободы человека, общественный порядок и другие ценности.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4.7.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Требует детального изучения вопрос об общеправовых последствиях судимости и прекращения уголовного преследования по так называемым нереабилитирующим основаниям.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Основой взаимоотношений государства и личности в сфере установления и реализации уголовной ответственности является безусловное соблюдение как законодателем, так и правоприменителем конституционно-правового статуса человека и гражданина, привлеченного к уголовной ответственности и подвергнутого наказанию (нормативные постановления Конституционного Совета от 21 декабря 2001 года </w:t>
      </w:r>
      <w:r>
        <w:rPr>
          <w:rFonts w:ascii="Times New Roman"/>
          <w:b w:val="false"/>
          <w:i w:val="false"/>
          <w:color w:val="000000"/>
          <w:sz w:val="28"/>
        </w:rPr>
        <w:t>№ 18/2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июля 2006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Совет обращает внимание уполномоченных органов на необходимость своевременного и полного исполнения его итоговых решений. Ненадлежащее исполнение его решений, в которых указывалось на недостатки в правовом регулировании отдельных институтов, затрагивающих конституционные права и свободы человека и гражданина, влечет сохранение в системе действующего права правовых пробелов, коллизий, правовой неопределенности, что, в конечном счете, неизбежно приводит к нарушению режима конституционной законности.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нормативном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13 декабря 2001 года № 19/2 указано, что сила правовых позиций, изложенных в нормативных постановлениях Конституционного Совета, не может быть преодолена повторным принятием норм, признанных Советом неконституционными.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 не менее, как показывает анализ, в некоторых действующих законодательных актах содержатся нормы, аналогичные или схожие с теми, которые ранее признавались не соответствующими Конституции, а в принятых вновь правовых нормах нередко присутствуют те же недостатки, которые были выявлены Конституционным Советом.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5.1.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Совет в своем нормативном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февраля 2008 года № 2, признавая возможность криминализации актов членовредительства в строго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случаях, разъяснил, что совершение таких действий может являться формой выражения мнения (протеста) и рассматриваться как способ защиты своих прав лицами, лишенными свободы.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в уголовном законодательстве целесообразно уточнить цели совершения актов членовредительства и раскрыть содержание понятия "учреждение, обеспечивающее изоляцию от общества", что позволит однозначно выделить признаки состава преступления и не допускать широкого толкования в правоприменительной практике.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5.2.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своем послании от 19 июня 2014 года Конституционный Совет рекомендовал уточнить предмет правового регулирования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процедурах". В настоящее время Министерством юстиции в рамках Плана законопроектных работ Правительства Республики Казахстан на 2018 год разрабатывается проект Административного процедурно-процессуального кодекса.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Конституционное положение "без санкции суда лицо может быть подвергнуто задержанию на срок не более семидесяти двух часов" означает, что не позднее указанного времени в отношении задержанного должно быть принято решение суда о применении ареста и содержания под стражей, а также иных мер, предусмотренных законом, либо задержанный подлежит освобождению (нормативное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13 апреля 2012 года № 2).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обеспечить надлежащую реализацию данного конституционного правила в законодательных актах, регулирующих вопросы ограничения права на личную свободу в соответствующих видах производства, в частности, по выдворению за пределы страны.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5.4.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нормативном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14 декабря 2016 года № 1 "О проверке конституционности подпункта 3) пункта 7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документов на выезд за пределы Республики Казахстан на постоянное место жительства,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2012 года № 361, по представлению Темиртауского городского суда Карагандинской области" Правительству было рекомендовано привести данные Правила в соответствие с правовыми позициями Конституционного Совета, а также рассмотреть вопрос об инициировании поправок в законодательные акты, регулирующие общественные отношения в сфере миграции населения, с целью более полного обеспечения прав и свобод человека и гражданина.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29 сентября 2017 года № 610 внесены изменения в указанные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мнению Конституционного Совета, вопрос о дальнейшем совершенствовании законодательных актов, регламентирующих порядок выезда граждан за пределы Республики Казахстан на постоянное место жительства, сохраняет свою актуальность.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Конституционным Советом неоднократно указывалось, что "необходимо решить вопрос о наделении правом обращения в Конституционный Совет отдельного судьи, а не только председателя суда" (послания от 24 марта 2001 года, от 27 июня 2002 года и другие).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июня 2017 года "О внесении изменений и дополнений в некоторые конституционные законы Республики Казахстан" из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Конституционного закона Республики Казахстан от 29 декабря 1995 года "О Конституционном Совете Республики Казахстан" исключено требование о необходимости подписания представления суда в Конституционный Совет председателем соответствующего суда. Теперь обращение должно быть подписано надлежащим субъектом.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меры следует рассматривать как усиление независимости судей, тенденцию которого следует продолжить.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считает необходимым дальнейшее совершенствование правовой регламентации последующего конституционного контроля посредством формализации и уточнения механизма оповещения судов о принятии к конституционному производству обращений других судов.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</w:t>
      </w:r>
      <w:r>
        <w:rPr>
          <w:rFonts w:ascii="Times New Roman"/>
          <w:b w:val="false"/>
          <w:i w:val="false"/>
          <w:color w:val="000000"/>
          <w:sz w:val="28"/>
        </w:rPr>
        <w:t xml:space="preserve"> Эффективность правотворчества и правоприменения все более зависит от правильного толкования законов с позиции требований конституционных ценностей и принципов. Его результаты условно называют "конституционно-правовым смыслом" законов. Конституционный Совет в нескольких решениях уже применял данный подход. Данная практика подлежит расширению.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Углубление интеграционных процессов в рамках Евразийского экономического союза неизбежно ставит вопрос о максимальной унификации национальных законодательств государств-участников.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расширением пределов действия актов союза актуализируются вопросы соотношения национального и наднационального законодательства.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процессе важно обеспечить безусловное соблюдение верховенства Конституции, максимальную синхронизацию отечественного и интеграционного правового регулирования.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Новая редакция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Основного Закона определяет, что международные договоры, ратифицированные республикой, имеют приоритет перед ее законами. Порядок и условия действия на территории Республики Казахстан международных договоров, участником которых является Казахстан, определяются законодательством Республики.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разделяет позицию Министерства иностранных дел о необходимости подкрепления дополненной конституционной нормы в законодательстве о международных договорах республики.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Обновленная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драйвером дальнейшей поступательной эволюции Казахстана по восходящей. Основной Закон как система конституционных координат, в рамках которых принимается законодательство, развивается общество и работают государственные органы, на нынешнем этапе отвечает интересам развития страны и содержит достаточный потенциал для обеспечения устойчивости проводимого курса.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считает, что конституционная модернизация Казахстана требует максимальной концентрации усилий всего государственного аппарата, общества и каждого казахстанца во имя общего дела - процветания страны и ее вхождения в число 30 самых развитых государств мира. Это необходимо сделать для нынешнего и будущих поколений, достижения высоких целей, заложенных в Преамбуле Основного Закона.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