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f074" w14:textId="9ebf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пункта 5 статьи 47 Кодекса Республики Казахстан "О браке (супружестве) и семье" по представлению Специализированного межрайонного суда по делам несовершеннолетних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10 апреля 2018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К.А. Мами, членов Совета А.К. Даулбаева, В.А. Малиновского, И.Д. Меркеля, Р.Ж. Мукашева, А.А. Темербекова и У. Шапак с участием: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– председателя судебной коллегии по гражданским делам Карагандинского областного суда Ж.К. Сейдалиной,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Правительства Республики Казахстан – заместителя Министра юстиции Республики Казахстан Э.А. Азимовой,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– депутата Сената Парламента Республики Казахстан Д.Р. Куставлетова,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– депутата Мажилиса Парламента Республики Казахстан А.Н. Жаилгановой,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Верховного Суда Республики Казахстан – судьи Верховного Суда Республики Казахстан Г.Б. Аккуовой,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– заместителя Генерального Прокурора Республики Казахстан М.М. Ахметжанова,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Национальной комиссии по делам женщин и семейно-демографической политике при Президенте Республики Казахстан – члена Национальной комиссии по делам женщин и семейно-демографической политике при Президенте Республики Казахстан, депутата Сената Парламента Республики Казахстан С.М. Айтпаевой,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труда и социальной защиты населения Республики Казахстан – Председателя Комитета труда, социальной защиты и миграции А.А. Сарбасова,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образования и науки Республики Казахстан – Председателя Комитета по защите прав детей Н.А. Оршубекова,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Уполномоченного по правам человека в Республике Казахстан – Руководителя Национального центра по правам человека С.Ж. Оспанова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представление Специализированного межрайонного суда по делам несовершеннолетних Карагандинской области о признании неконституционным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26 декабря 2011 года "О браке (супружестве) и семье".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члена Конституционного Совета Республики Казахстан У. Шапак, выступления участников заседания, Директора Общественного фонда "Право" О.В. Рыль, эксперта – профессора Евразийского национального университета имени Л.Н. Гумилева А.М. Нурмагамбетова; ознакомившись с заключениями экспертов: Б.А. Джандарбека – ассоциированного профессора Казахско-американского университета, М.Жаскайрат – профессора Карагандинского государственного университета имени Е.А. Букетова; изучив заключения Республиканского государственного казенного предприятия "Национальный научно-практический, образовательный и оздоровительный центр "Бөбек", Уполномоченного по правам ребенка в Республике Казахстан, Представительства Детского фонда Организации Объединенных Наций в Республике Казахстан, Казахского Национального университета имени аль-Фараби, Евразийского национального университета имени Л.Н. Гумилева, Карагандинского государственного университета имени Е.А. Букетова, Акционерного общества "Университет КАЗГЮУ", Каспийского университета, Государственного учреждения "Институт законодательства Республики Казахстан" и Общественного фонда "Ана Үйі", а также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12 марта 2018 года поступило представление Специализированного межрайонного суда по делам несовершеннолетних Карагандинской области о признании неконституционным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26 декабря 2011 года "О браке (супружестве) и семье" (далее – Кодекс).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представления следует, что в производстве указанного суда находится гражданское дело по иску Жанакбаевой А.А. к Жәкеш Е.Т. об установлении отцовства, взыскании алиментов на содержание ребенка и денежных расходов на свое содержание в течение дородового периода и до достижения ребенком трех лет.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Спорящие стороны не состоят в законном браке. Е.Т. Жәкеш в добровольном порядке не признал свое отцовство в отношении ребенка и не оказывает материальной поддержки ребенку и его матери. Поэтому истица обратилась в суд с указанными исковыми требованиями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Кодекса. Она настаивает на предоставлении ей содержания ответчиком до достижения общим ребенком трехлетнего возраста, по аналогии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Исследовав материалы гражданского дела, межрайонный суд усмотрел ущемление закрепленных Конституцией Республики Казахстан прав человека и гражданина в связи с противоречием пункта 5 статьи 47 Кодекса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Конституции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приостановил производство по гражданскому делу и обратился в Конституционный Совет с представлением о признании неконституционным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в части ограничения срока материального содержания женщины, родившей ребенка вне брака, дородовым и послеродовым периодом.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пункта 5 статьи 47 Кодекса Конституционный Совет исходит из следующего.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 Республика Казахстан утверждает себя… социальным государством, высшими ценностями которого являются человек, его жизнь, права и свободы.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содержания указанного положения Раздела I следует, что Казахстан намерен развиваться как государство, которое берет на себя обязательство создавать условия для достойной жизни своим гражданам и свободного развития личности, адекватные возможностям государства. Оно раскрывается в различных нормах Основного Закона страны, таких как: гражданам гарантируется социальное обеспечение по возрасту, в случае болезни, инвалидности, потери кормильца и по иным законным основаниям, поощряются создание дополнительных форм социального обеспечения и благотворительность (</w:t>
      </w:r>
      <w:r>
        <w:rPr>
          <w:rFonts w:ascii="Times New Roman"/>
          <w:b w:val="false"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 xml:space="preserve">); государственная защита брака и семьи, материнства, отцовства и детства (пункт 1 статьи 27) (нормативные постановления Конституционного Совета от 21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итоговых решениях Конституционного Совета неоднократно подчеркивалось, что возведение конкретной разновидности прав или свобод до конституционного уровня и объявление в Конституции о его гарантированности означает, что государство возлагает на себя обязанность обеспечить реализацию этих прав и свобод. Признание их высшей ценностью предполагает, что государство не имеет более важной задачи, чем забота о человеке, его материальном благополучии. Государство обязано создать все зависящие от него условия для достойного существования человека (нормативные постановления от 12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4, от 28 мая 2007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Конституции материнство и детство, равно как брак и семья, отцовство находятся под защитой государства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постановлении Конституционного Совета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разъяснено, что данные положения Конституции закладывают социально-экономические и политико-правовые начала комплексной системы защиты детства, как незыблемой конституционной ценности, для последующего закрепления и регулирования в отраслевом законодательстве особого правового статуса детей, их прав и свобод, гарантий их реализации.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Забота о детях и их воспитание являются естественным правом и обязанностью родителей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Конституции).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конституционное предписание оно подразумевает добросовестность выполнения родительских функций и во взаимодействии с отмеченными конституционными нормами обусловливает возникновение особых правоотношений, содержание которых составляют обязанности родителей и соответствующие им права детей, и предполагает, что ущемление прав ребенка несовместимо с самой природой этой социальной ценности.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правовые позиции Конституционного Совета основаны также и на положениях общепризнанных международных актов, участницей которых является Республика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во 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 от 10 декабря 1948 года установлено, что материнство и младенчество дают право на особое попечение и помощь. Все дети, родившиеся в браке или вне брака, должны пользоваться одинаковой социальной защитой (пункт 2 статьи 25).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Международном пакте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правах, принятом Генеральной Ассамблеей Организации Объединенных Наций 16 декабря 1966 года и ратифицированном Законом Республики Казахстан от 21 ноября 2005 года № 87, определено, что особая охрана должна предоставляться матерям в течение разумного периода до и после родов. 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 </w:t>
      </w:r>
      <w:r>
        <w:rPr>
          <w:rFonts w:ascii="Times New Roman"/>
          <w:b w:val="false"/>
          <w:i w:val="false"/>
          <w:color w:val="000000"/>
          <w:sz w:val="28"/>
        </w:rPr>
        <w:t>(пункты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(принята Генеральной Ассамблеей Организации Объединенных Наций 20 ноября 1989 года, ратифицирована постановлением Верховного Совета Республики Казахстан от 8 июня 1994 года № 77-XIII) Новый первоочередное внимание уделяется наилучшему обеспечению интересов ребенка. Государства-участники признают право каждого ребенка на уровень жизни, необходимый для физического, умственного, духовного, нравственного и социального развития ребенка (пункт 1 статьи 3, пункт 1 статьи 27).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и основанное на ней законодательство Республики Казахстан и международно-правовые акты исходят из равенства прав детей, независимо от их происхождения, статуса ребенка, его родителей и каких-либо иных обстоятельств. </w:t>
      </w:r>
      <w:r>
        <w:rPr>
          <w:rFonts w:ascii="Times New Roman"/>
          <w:b w:val="false"/>
          <w:i w:val="false"/>
          <w:color w:val="000000"/>
          <w:sz w:val="28"/>
        </w:rPr>
        <w:t>Обновленный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№ 345 "О правах ребенка в Республике Казахстан" закрепляет принцип равноправия детей, равную и всестороннюю защиту детей, рожденных как в браке, так и вне его (статья 4).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касательно предмета обращения суда, Конституционный Совет полагает, что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Закона конституционные цели социальной политики Республики Казахстан взаимосвязаны, носят комплексный характер и направлены на создание условий, гарантирующих полноценное физическое, нравственное, духовное и психическое развитие детей, в том числе путем государственной поддержки семьи, материнства и детства, а также обеспечения выполнения родителями обязанностей по заботе о детях и их воспитанию.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порядке конкретизации приведенных положений Конституции и международно-правовых актов Кодекс устанавливает принципы брачно-семейного законодательства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2). На их основе определяются права и обязанности, имущественные и личные неимущественные отношения между членами семьи: супругами, родителями и детьми, а в случаях и в пределах, предусмотренных брачно-семейным законодательством Республики Казахстан, также между другими родственниками и иными лицами (подпункт 1) статьи 3 Кодекса).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подпунктов 1)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Основного Закона определение порядка, условий и размера алиментных выплат трудоспособным родителем своему ребенку или его матери входит в компетенцию Парламента Республики Казахстан. Он уполномочен в отраслевом законодательстве устанавливать соответствующие эффективные правовые механизмы, гарантирующие приоритетную защиту прав и интересов детей и иных лиц, от которых зависит благополучие ребенка. При этом законодатель вправе определять конкретные виды и условия получения социальных компенсаций и льгот, а также производить дифференциацию прав граждан по социально оправданным критериям (нормативное постановление Конституционного Совета от 29 апреля 2005 года № 3).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Кодекса, если достоверность отцовства мужчины установлена, мать ребенка вправе в судебном порядке требовать с него соответствующие денежные средства на ее содержание в течение дородового и послеродового периодов. При поступлении таких исков суд уполномочен определять размер денежных средств и периодичность выплат исходя из материального и семейного положения и других интересов сторон.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взыскание с отца ребенка денежных средств на содержание женщины, в том числе не состоящей с ним в браке, в связи с зачатием ими и рождением ею общего ребенка, является одним из способов реализации конституционных положений о защите материнства и детства, а также обеспечения выполнения обязанностей родителя по заботе и воспитанию детей. В дородовой и последующий период, в течение которого происходят формирование, появление на свет и развитие младенца, как ребенок, так и его мать, заботящаяся о нем, независимо от ее семейного положения, нуждаются в специальной защите, в том числе материальной поддержке.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естественных законов природы в период беременности и в первые годы жизни детей невозможно рассматривать интересы ребенка в отрыве от его матери. Основным гарантом интересов ребенка в этот период является его мать, которая способна удовлетворить первоначальные жизненные запросы ребенка, а для матери потребности ребенка являются первостепенными и все ее усилия направлены на обеспечение надлежащего ухода за ним.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важный этап необходимо гарантировать адекватную защиту прав и законных интересов матери и ребенка, для которых регулярное получение средств на содержание может являться одним из основных источников средств к существованию.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это предполагает установление эффективных правовых механизмов, посредством которых максимально обеспечивалось бы сохранение необходимого уровня жизнеобеспечения как ребенка, так и матери, заботящейся о нем, которые находятся в социально-уязвимой ситуации по отношению к мужчине - отцу ребенка.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Оспариваемая судом правовая норма затрагивает существенные интересы матери и ребенка, так как устанавливает по схожим по сути основаниям меньший объем содержания для незамужней женщины по сравнению с матерью, состоящей (состоявшей) в браке. В Кодексе в отношении последних установлены повышенные меры материальной поддержки со стороны супругов либо бывших супругов (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147,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Кодекса). В нем предусмотрены и более длительные сроки для получения алиментов супругами (бывшими супругами).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считает, что дифференциация права женщины на получение содержания от мужчины в период ее беременности, рождения ребенка и в последующее время в зависимости от наличия или отсутствия между ними брачных взаимоотношений связана с реализацией государством своих обязательств по защите института семьи, основанной на браке.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не является дискриминационным и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Основного Закона, так как преследует конституционно-значимые ценности и цели по защите брака и семьи, материнства и детства, а также исполнению конституционных обязанностей родителями.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Признавая конституционность пункта 5 статьи 47 Кодекса, Конституционному Совету представляется недостаточным использование в рассматриваемых законодательных положениях конституционно-правового смысла и потенциала Основного Закона в согласовании прав и обязанностей отца, а также нуждающихся в особой защите матери и ребенка.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законодательстве следует определить содержание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понятий "дородовой период" и "послеродовой период" и их временные рамки.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нормативных постановлений Конституционный Совет указывал, что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положений закона (от 27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Конституционный Совет выражает согласие с мнением ряда участников конституционного производства о том, что в целях наилучшего обеспечения интересов матери и ребенка, права которых затрагиваются рассматриваемым положением пункта 5 статьи 47 Кодекса, целесообразны соответствующие законодательные меры, направленные на максимальную гармонизацию мер государственной защиты конституционных ценностей, совершенствование брачно-семейного законодательства и унификацию используемой в нем специальной терминологии.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Конституции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от 29 декабря 1995 года № 2737 "О Конституционном Совете Республики Казахстан", Конституционный Совет Республики Казахстан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Кодекса Республики Казахстан от 26 декабря 2011 года "О браке (супружестве) и семье" соответствующим Конституции Республики Казахстан.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Правительству Республики Казахстан с целью более полного обеспечения прав и свобод матери и ребенка рассмотреть вопрос об инициировании поправок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в соответствии с правовыми позициями Конституционного Совета, содержащимися в настоящем нормативном постановлении.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официальных республиканских печатных изданиях.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Конституционного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К.А. 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