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f3bd" w14:textId="2c1f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состоянии конституционной законности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Послание Конституционного Совета Республики Казахстан от 22 июня 2009 года № 09-5/1.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Прошедший год ознаменовал собой очередной этап утверждения конституционализма и укрепления конституционной законности в стране. Главными направлениями деятельности госу дарства в этой сфере стали дальнейшее законодательное обеспечение реализации закрепленных в Основном Законе конституционных ценностей, положений конституционной реформы 2007 года, развитие действующего права и его отдельных институтов, совершенствование пра воприменительной практики, а также упроче ние общественного строя, социальных гарантий прав и свобод казахстанцев в условиях глобального экономического кризиса.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практической реализации конститу ционных новелл за этот период приняты законы Республики Казахстан от 20 октября 2008 года № 70-IV " </w:t>
      </w:r>
      <w:r>
        <w:rPr>
          <w:rFonts w:ascii="Times New Roman"/>
          <w:b w:val="false"/>
          <w:i w:val="false"/>
          <w:color w:val="000000"/>
          <w:sz w:val="28"/>
        </w:rPr>
        <w:t>Об Ассамблее народа Казахстана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", от 17 ноября 2008 года № 79-IV " </w:t>
      </w:r>
      <w:r>
        <w:rPr>
          <w:rFonts w:ascii="Times New Roman"/>
          <w:b w:val="false"/>
          <w:i w:val="false"/>
          <w:color w:val="000000"/>
          <w:sz w:val="28"/>
        </w:rPr>
        <w:t>О Высшем Судебном совете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". Внесены изменения и дополнения в конституционные законы " </w:t>
      </w:r>
      <w:r>
        <w:rPr>
          <w:rFonts w:ascii="Times New Roman"/>
          <w:b w:val="false"/>
          <w:i w:val="false"/>
          <w:color w:val="000000"/>
          <w:sz w:val="28"/>
        </w:rPr>
        <w:t>О судебной системе и статусе судей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", " </w:t>
      </w:r>
      <w:r>
        <w:rPr>
          <w:rFonts w:ascii="Times New Roman"/>
          <w:b w:val="false"/>
          <w:i w:val="false"/>
          <w:color w:val="000000"/>
          <w:sz w:val="28"/>
        </w:rPr>
        <w:t>О выборах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", в Закон " </w:t>
      </w:r>
      <w:r>
        <w:rPr>
          <w:rFonts w:ascii="Times New Roman"/>
          <w:b w:val="false"/>
          <w:i w:val="false"/>
          <w:color w:val="000000"/>
          <w:sz w:val="28"/>
        </w:rPr>
        <w:t>О политических партиях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", в некоторые законодательные акты по вопросам средств массовой информации и общественных объединений. Впервые законодательно определены основы местного самоуправления, базирующиеся на соответствующих нормах обновленной Конституции страны.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июня 2008 года № 41-IV "О внесении изменений и дополнений в Конституционный закон Республики Казахстан "О Конституционном совете Республики Казахстан". Соответственно, </w:t>
      </w:r>
      <w:r>
        <w:rPr>
          <w:rFonts w:ascii="Times New Roman"/>
          <w:b w:val="false"/>
          <w:i w:val="false"/>
          <w:color w:val="000000"/>
          <w:sz w:val="28"/>
        </w:rPr>
        <w:t>нормативным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от 8 января 2009 года № 2 внесены изменения в Регламент Конституционного совета по вопросам организации его деятельности.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продолжил работу по приведению ранее принятых постановлений в соответствие с измененными положениями Основного Закона. </w:t>
      </w:r>
      <w:r>
        <w:rPr>
          <w:rFonts w:ascii="Times New Roman"/>
          <w:b w:val="false"/>
          <w:i w:val="false"/>
          <w:color w:val="000000"/>
          <w:sz w:val="28"/>
        </w:rPr>
        <w:t>Нормативным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сентября 2008 года № 7 в полном объеме отменено постановление от 26 декабря 2000 года № 22/2 "Об официальном толковании подпункта 7) </w:t>
      </w:r>
      <w:r>
        <w:rPr>
          <w:rFonts w:ascii="Times New Roman"/>
          <w:b w:val="false"/>
          <w:i w:val="false"/>
          <w:color w:val="000000"/>
          <w:sz w:val="28"/>
        </w:rPr>
        <w:t>статьи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Казахстан", а также не согласующиеся с обновленной Конституцией некоторые положения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декабря 2001 года № 16-17/3 "Об официальном толковании подпункта 7) статьи 54 Конституции Республики Казахстан".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осуществления своих конституционных полномочий в период с момента направления в Парламент Республики Казахстан предыдущего послания (от 23 июня 2008 года № 09-6/1) Конституционным советом рассмотрен ряд обращений Президента, председателя Сената Парламента, Премьер-Министра и судов Республики.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</w:t>
      </w:r>
      <w:r>
        <w:rPr>
          <w:rFonts w:ascii="Times New Roman"/>
          <w:b/>
          <w:i w:val="false"/>
          <w:color w:val="000000"/>
          <w:sz w:val="28"/>
        </w:rPr>
        <w:t>обращению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Президента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Конституционный совет, проверив на предмет конституционности принятый Парламентом и представленный на подпись Главе государства Закон Республики Казахстан "О внесении изменений и дополнений в некоторые законодательные акты Республики Казахстан по вопросам свободы вероисповедания и религиозных объединений", признал его не соответствующим Конституции.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 Конституционного закона Республики Казахстан от 29 декабря 1995 года № 2737 "О Конституционном совете Республики Казахстан" председателем Конституционного совета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письменному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запросу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декабря 2008 года представлена информация "О состоянии конституционной законности в Республике в сфере реализации конституционных положений о языках", подготовленная по результатам анализа конституционных норм, а также обобщения практики конституционного производства по вопросу реализации конституционных положений о языках. Конституционный совет отметил, что в настоящее время в республике созданы необходимые нормативно-правовые условия для обеспечения приоритетного статуса государственного языка, свободного функционирования языков народа Казахстана, употребления казахского и русского языков в государственных организациях. Встречающиеся факты нарушения нормативных требований в употреблении казахского и русского языков преодолимы путем принятия необходимых организационных и материально-технических мер.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совет обратился </w:t>
      </w:r>
      <w:r>
        <w:rPr>
          <w:rFonts w:ascii="Times New Roman"/>
          <w:b/>
          <w:i w:val="false"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Сената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Парламента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просьбой дать официальное толкование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подпунктов 3) и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53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в целях установления конституционных оснований и пределов делегирования Парламентом законодательных полномочий Главе государства.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Нормативном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26 июня 2008 года № 5 Конституционный совет отметил, что временная передача парламентами своих полномочий по принятию законов главам государств либо правительствам является мировой практикой. Казахстанская модель президентской формы правления позволяет в соответствии с Конституцией Республики и совместным волеизъявлением Президента Республики и Парламента проводить временное перераспределение законотворческих полномочий.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обращению </w:t>
      </w:r>
      <w:r>
        <w:rPr>
          <w:rFonts w:ascii="Times New Roman"/>
          <w:b/>
          <w:i w:val="false"/>
          <w:color w:val="000000"/>
          <w:sz w:val="28"/>
        </w:rPr>
        <w:t>Премьер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Министра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официальном толковании норм ряда статей Конституции Конституционный совет рассмотрел вопросы законодательного регулирования организации и функционирования государственных органов; соотношение понятий "государственная функция" и "государственная услуга"; допустимость возложения на иные, кроме прокуратуры, государственные органы контрольно-надзорных функций.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принятом по этому обращению </w:t>
      </w:r>
      <w:r>
        <w:rPr>
          <w:rFonts w:ascii="Times New Roman"/>
          <w:b w:val="false"/>
          <w:i w:val="false"/>
          <w:color w:val="000000"/>
          <w:sz w:val="28"/>
        </w:rPr>
        <w:t>Нормативном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октября 2008 года № 8 Конституционный совет указал, что отношения организации и функционирования государственных органов могут регулироваться не только конституционными законами и законами, но и указами Президента Республики, постановлениями Правительства и иными подзаконными актами, а также констатировал неравнозначность и разноплановость понятий "государственная функция" и "государственная услуга".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контексте данной правовой позиции Конституционный совет отметил, что государственная функция носит публично-правовой характер, распространяется на неограниченное число субъектов и может быть основана на государственном принуждении. Государственная услуга же является одной из форм реализации отдельных функций государственных органов, носит преимущественно гражданско-правовой характер, осуществляется, как правило, индивидуально и без применения государственного принуждения.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Конституционным советом была подчеркнута некорректность отождествления понятий "государственная функция" и "государственная услуга", что может привести к смешению гражданско-правовых (частно-правовых) институтов с публично-правовыми, к размыванию публично-властной характеристики государства и, как следствие, породить противоречия между ними и конституционными основами предназначения и организации государственной власти.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Отмечено также, что "государственная услуга" взаимосвязана с имущественным правом государства. При этом формирование юридического института "имущественное право государства" не противоречит положению подпункта 4) статьи 66 Конституции Республики Казахстан о том, что Правительство "организует управление государственной собственностью" (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от 17 марта 1999 года № 4/2).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Оценивая нормы Конституции о высшем надзоре, осуществляемом органами прокуратуры, Конституционный совет подтвердил допустимость возложения надзорных полномочий и на иные, кроме прокуратуры, государственные органы. В постановлении указано, что характеристика в Основном Законе прокурорского надзора в качестве высшего заключается в том, что органы прокуратуры в пределах своих полномочий могут проверять законность произведенных другими, в том числе обладающими надзорными полномочиями, государственными органами, действий и принятых решений, и в случае их незаконности принимать меры прокурорского реагирования.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Ряд обращений, поступивших в Конституционный совет Республики Казахстан, не принят к производству, поскольку поставленные в них вопросы ранее были рассмотрены Конституционным советом, не входили в его компетенцию, обращения по форме и содержанию не соответствовали установленным требованиям либо по иным основаниям.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Отказано в принятии к производству обращения </w:t>
      </w:r>
      <w:r>
        <w:rPr>
          <w:rFonts w:ascii="Times New Roman"/>
          <w:b/>
          <w:i w:val="false"/>
          <w:color w:val="000000"/>
          <w:sz w:val="28"/>
        </w:rPr>
        <w:t>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депутатов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Парламента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официальном толковании 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52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83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в части разъяснения содержащихся в них словосочетаний "привлечение к уголовной ответственности" и "совершения тяжких преступлений".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от 30 января 2003 года № 10 закреплено следующее: определение порядка применения ареста и содержания словосочетания "привлечение к уголовной ответственности", а также регламентирование вопросов, связанных с ними, являются предметом регулирования законом. В части обращения об устранении противоречий и несогласованности норм уголовно-процессуального законодательства и других нормативных правовых актов, а также оценки конституционности правоприменительной практики Конституционный совет отметил, что эти вопросы в его компетенцию не входят.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отказал в принятии к производству представления </w:t>
      </w:r>
      <w:r>
        <w:rPr>
          <w:rFonts w:ascii="Times New Roman"/>
          <w:b/>
          <w:i w:val="false"/>
          <w:color w:val="000000"/>
          <w:sz w:val="28"/>
        </w:rPr>
        <w:t>суда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Казыбек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би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города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Караганды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Карагандинской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признании неконституционными подпунктов 3)-8)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74-2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Казахстан", в котором суд оспаривал очередность удовлетворения требований кредиторов ликвидируемого банка, поскольку решение этих вопросов входит в компетенцию Парламента.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неправильным оформлением документов было отказано в принятии к производству обращения </w:t>
      </w:r>
      <w:r>
        <w:rPr>
          <w:rFonts w:ascii="Times New Roman"/>
          <w:b/>
          <w:i w:val="false"/>
          <w:color w:val="000000"/>
          <w:sz w:val="28"/>
        </w:rPr>
        <w:t>суда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/>
          <w:i w:val="false"/>
          <w:color w:val="000000"/>
          <w:sz w:val="28"/>
        </w:rPr>
        <w:t xml:space="preserve"> 2 </w:t>
      </w:r>
      <w:r>
        <w:rPr>
          <w:rFonts w:ascii="Times New Roman"/>
          <w:b/>
          <w:i w:val="false"/>
          <w:color w:val="000000"/>
          <w:sz w:val="28"/>
        </w:rPr>
        <w:t>города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Костаная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Костанайской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признании неконституционными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22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13 декабря 1997 года № 204-I "О миграции населения" в редакции от 12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>N 227-III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июня 1995 года № 2337 "О правовом положении иностранцев" в редакции от 12 января 2007 года № 227-III в части ограничения на въезд в Республику Казахстан иностранцам и лицам без гражданства, ранее выдворявшимся из страны.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Конституционное производство, возбужденное по представлению </w:t>
      </w:r>
      <w:r>
        <w:rPr>
          <w:rFonts w:ascii="Times New Roman"/>
          <w:b/>
          <w:i w:val="false"/>
          <w:color w:val="000000"/>
          <w:sz w:val="28"/>
        </w:rPr>
        <w:t>Акмолинского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областного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признании неконституционной </w:t>
      </w:r>
      <w:r>
        <w:rPr>
          <w:rFonts w:ascii="Times New Roman"/>
          <w:b w:val="false"/>
          <w:i w:val="false"/>
          <w:color w:val="000000"/>
          <w:sz w:val="28"/>
        </w:rPr>
        <w:t>статьи 484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от 30 января 2001 года № 155-II, было прекращено непосредственно в ходе заседания Конституционного совета в связи с заявленным ходатайством суда об отказе от обращения. При вынесении решения о прекращении конституционного производства Конституционным советом учтена информация представителей Правительства о том, что принимаются меры по совершенствованию правоприменительной практики, а также о разработке проекта нового кодекса Республики Казахстан об административных правонарушениях, в котором будут устранены выявленные недостатки.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Конституционный совет считает, что непринятие к производству перечисленных обращений не снижает актуальности поднятых в них проблем, предполагает проведение необходимого анализа ситуаций и их разрешения компетентными государственными органами путем использования иных правовых средств.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истекший период в Конституционный совет поступило также 194 обращения граждан касательно деятельности судов и органов уголовного преследования, местных органов исполнительной власти, социальной сферы, особенно пенсионной системы, права собственности, разъяснения норм законодательства и ряда других вопросов. Все письма были направлены в уполномоченные государственные органы для принятия решений по существу и информирования об этом обратившихся.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основных показателей состояния конституционной законности в стране и условием ее обеспечения является исполнение государственными органами Республики Казахстан итоговых решений, в том числе посланий, Конституционного совета. В соответствии с обновленной нормой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Конституционного закона "О Конституционном совете Республики Казахстан" рекомендации и предложения, содержащиеся в решениях Конституционного совета по совершенствованию законодательства, подлежат рассмотрению уполномоченными государственными органами и должностными лицами с обязательным уведомлением Конституционного совета о принятом решении.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отмечает, что многие его нормативные постановления, а также рекомендации и предложения, содержащиеся в предыдущих посланиях, уже реализованы либо проводятся организационные мероприятия по их исполнению.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Регламентом Правительства Республики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4 июня 2008 года № 535 нормативные постановления Конституционного совета должны учитываться при формировании текущих и перспективных планов законопроектных работ Правительства. Данные изменения внесены в Регламент Правительства в целях исполнения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16 апреля 2008 года № 355 Комплексного плана мероприятий по приведению системы действующего права в соответствие с нормами Конституции Республики Казахстан.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частности, согласно Перспективному плану законопроектных работ Правительства Республики Казахстан на 2010 — 2011 годы,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185, в четвертом квартале 2010 года предусмотрены разработка и представление в Парламент проекта закона "О внесении изменений и дополнений в Закон Республики Казахстан "О государственных социальных пособиях по инвалидности, по случаю потери кормильца и по возрасту в Республике Казахстан". Данный законопроект разрабатывается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от 29 апреля 2005 года № 3 по вопросу гармонизации законодательства о социальной защите лиц, пострадавших вследствие экологического бедствия в Приаралье.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нормативного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от 23 апреля 2008 года № 4 Парламентом принят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22 апреля 2009 года № 151-IV, который направлен на приведение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2007 года № 310-III "О государственной регистрации прав на недвижимое имущество и сделок с ним" в соответствие с правовой позицией Конституционного совета о том, что пропуск установленного законом срока регистрации недвижимого имущества не должен являться основанием для отказа в приеме документов на регистрацию и самой регистрации права.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нормативных постановлений и рекомендаций, содержащихся в посланиях Конституционного совета Парламентом в настоящее время осуществляется законотворческая работа в части: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исключения из текста </w:t>
      </w:r>
      <w:r>
        <w:rPr>
          <w:rFonts w:ascii="Times New Roman"/>
          <w:b w:val="false"/>
          <w:i w:val="false"/>
          <w:color w:val="000000"/>
          <w:sz w:val="28"/>
        </w:rPr>
        <w:t>статьи 361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признанных неконституционными норм, устанавливающих ответственности за совершение акта членовредительства группой лиц, содержащихся в учреждениях, обеспечивающих изоляцию от общества, в целях дестабилизации их работы (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февраля 2008 года № 2);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предоставления обвиняемому (подсудимому) возможности ходатайствовать о рассмотрении его дела судом с участием присяжных заседателей, в том числе при производстве по уголовному делу в суде до стадии назначения главного судебного разбирательства (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апреля 2007 года № 4);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усиления конституционных гарантий права каждого на получение квалифицированной юридической помощи, в том числе бесплатной, а также правозащитной функции адвокатов (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14 февраля 2007 года № 2);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наделения участников уголовного процесса правом судебного обжалования постановлений органов уголовного преследования о возбуждении уголовного дела (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января 2007 года № 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создания государством равных условий защиты и восстановления права собственности независимо от ее форм. В частности, при недостаточности у государственного казенного предприятия и учреждения денег, субсидиарную ответственность по его обязательствам средствами соответствующего бюджета несут Республика Казахстан или соответствующая административно-территориальная единица (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 ноября 1999 года N 19/2);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защиты имущественных прав потерпевших. Предусматривается, что если у осужденного отсутствует имущество, достаточное для возмещения причиненного отдельными категориями преступлений ущерба, потерпевшему  предоставляется право на получение денежной компенсации за счет государства (послания "О состоянии конституционной законности в Республике Казахстан" от 27 июня 2005 года, от 20 июня 2006 года и от  23 июня 2008 года);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регламентации законом порядка содержания граждан, помещенных в медицинские вытрезвители, центры временной изоляции, адаптации и реабилитации несовершеннолетних, приемники-распределители и в некоторые другие учреждения (послания Конституционного совета "О состоянии конституционной законности в Республике Казахстан" от 27 июня 2005 года, от 20 июня 2006 года, от 29 мая 2007 и от 23 июня 2008 года).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стадии ратификации Республикой Казахстан находятся протоколы между правительствами Республики Казахстан и Российской Федерации о внесении изменений и дополнений в Соглашение между Правительством Российской Федерации и Правительством Республики Казахстан о взаимодействии правоохранительных органов в обеспечении правопорядка на территории комплекса "Байконур" от 4 октября 1997 года (Уральск, 3 октября 2006 г.) и о внесении изменения в Договор аренды комплекса "Байконур" между Правительством Республики Казахстан и Правительством Российской Федерации от 10 декабря 1994 года (Алматы, 20 февраля 2008 года), затрагивающие гарантии конституционных прав казахстанских граждан на территории комплекса "Байконур" (постановление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совета от 7 мая 2001 года № 6/2).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Конституционный совет констатирует, что в последние годы государственные органы подходят к исполнению его итоговых решений более внимательно. Этому способствует также содействие совета по правовой политике при Президенте Республики Казахстан.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некоторые позиции, содержащиеся в нормативных постановлениях и предыдущих посланиях Конституционного совета, остаются законодательно нереализованными.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Бюджетном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 № 97-IV "О внесении изменений и дополнений в некоторые законодательные акты Республики Казахстан по вопросам совершенствования бюджетного процесса" учтены отдельные выводы, содержащиеся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Нормативном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совета от 15 октября 2008 года № 8. Однако в названных законах не приняты во внимание позиции данного нормативного постановления о том, что правовое положение государственных органов может устанавливаться также постановлениями Правительства и иными подзаконными актами и что государственная услуга носит преимущественно гражданско-правовой характер, оказывается, как правило, индивидуально, без применения государственного принуждения. В указанном нормативном постановлении также отмечалась некорректность закрепленных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№ 107-II "Об административных процедурах" определения "государственная функция" и перечня функций. В ряде действующих законов, регулирующих общественные отношения в отдельных сферах управления, также отсутствует единый подход в использовании данной, ключевой для статуса государственных органов, категории. Однако в информации, представленной в Конституционный совет Министерством юстиции Республики Казахстан, не содержится сведений о каких-либо мероприятиях по приведению таких законов в соответствие с правовыми позициями Конституционного совета.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неоднократно отмечал Конституционный совет, закон должен соответствовать требованиям юридической точности и предсказуемости последствий, то есть его нормы должны формулироваться с достаточной степенью четкости и быть основаны на понятных критериях, исключающих возможность произвольной интерпретации положений закона (нормативные постановления от 27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11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конституционной законности может быть обеспечен только при идентичном смысловом изложении правовых норм на казахском и русском языках.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 тем при проверке подпункта 1) пункта 2 статьи 1 Закона "О внесении изменений и дополнений в некоторые законодательные акты Республики Казахстан по вопросам свободы вероисповедания и религиозных объединений" в части установления административных санкций (части первая, вторая и третья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375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об административных правонарушениях от 30 января 2001 года № 155-II) Конституционным советом установлена смысловая неидентичность его текстов на казахском и русском языках, искажающая содержание правовой нормы и порождающая невозможность ее однозначного понимания и исключающая, исходя из смысла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Республики, применение такой нормы на практике (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февраля 2009 года № 1).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ряда обращений Конституционным советом были выявлены нарушения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Республики. В законах иногда допускается неправомерное расширение целей ограничений прав и свобод человека и гражданина; введение дополнительных оснований такого ограничения сверх предусмотренных Конституцией; установление ограничений, несоразмерных с вероятной общественной опасностью. Несмотря на неоднократное акцентирование внимания Конституционным советом на подобных фактах, они продолжают иметь место.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казахстанского общества, утверждение демократического, правового, социального и светского государства, обеспечение и защита прав и свобод человека и гражданина, совершенствование форм и методов отправления государственной власти неразрывно связаны с проведением целенаправленной комплексной работы по укреплению конституционной законности.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считает, что в ближайшей перспективе эта деятельность должна включать в себя следующие направления: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качественное воплощение в законах конституционных ценностей, современных тенденций общественного развития, эволюции действующей правовой системы с последующей реализацией стимулирующего потенциала принятых актов;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системы мер по реализации ратифицированных Республикой Казахстан международных актов в области прав и свобод человека и гражданина, по устранению противоречий между национальным законодательством и международными актами, в том числе посредством налаживания эффективного правового мониторинга;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повышение роли суда в защите прав и свобод личности в досудебном производстве;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постоянное проведение всеми государственными органами праворазъяснительной и правовоспитательной работы. 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полагает, что его выводы и рекомендации будут учтены в нормотворческой и правоприменительной деятельности всех государственных органов, а также при подготовке проекта новой Концепции правовой политики Республики Казахстан.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послание Конституционного совета Республики Казахстан "О состоянии конституционной законности в Республике Казахстан" направляется Парламенту Республики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Казахстана. 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Конституционного совета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Рогов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