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d643" w14:textId="c8bd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проверке конституционности пункта 3 статьи 9 и подпункта 6) пункта 1 статьи 25 Закона Республики Казахстан от 26 июля 2007 года N 310-III "О государственной регистрации прав на недвижимое имущество и сделок с ним" по обращению суда N 2 города Костаная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Конституционного Совета Республики Казахстан от 23 апреля 2008 года N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Совет Республики Казахстан в составе Председателя Рогова И.И., членов Совета Бахтыбаева И.Ж., Белорукова Н.В., Жаилгановой А.Н., Малиновского В.А., Стамкулова У.М. с участием: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представителя Сената Парламента Республики Казахстан - депутата Сената Парламента Республики Казахстан Амирова И.А.,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представителя Мажилиса Парламента Республики Казахстан - депутата Мажилиса Парламента Республики Казахстан Сарпекова Р.К.,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представителя Правительства Республики Казахстан - вице-Министра юстиции Республики Казахстан Куставлетова Д.Р.,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представителя Верховного Суда Республики Казахстан - председателя коллегии по гражданским делам Верховного Суда Республики Казахстан Алимбекова М.Т.,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представителя Генеральной прокуратуры Республики Казахстан - заместителя Генерального Прокурора Республики Казахстан Даулбаева А.К.,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представителя Уполномоченного по правам человека в Республике Казахстан - Руководителя Национального центра по правам человека Калюжного В.А. рассмотрел в открытом заседании представление суда N 2 города Костаная Костанайской области о признании неконституционными пункта 3 статьи 9 и подпункта 6) пункта 1 статьи 25 Закона Республики Казахстан от 26 июля 2007 года N 310-III "О государственной регистрации прав на недвижимое имущество и сделок с ним".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Изучив материалы конституционного производства, заслушав сообщение докладчика - члена Конституционного Совета Стамкулова У.М., выступления участников заседания, ознакомившись с заключением эксперта - кандидата юридических наук, профессора Каспийского общественного университета Климкина С.И., 
</w:t>
      </w:r>
      <w:r>
        <w:rPr>
          <w:rFonts w:ascii="Times New Roman"/>
          <w:b/>
          <w:i w:val="false"/>
          <w:color w:val="000000"/>
          <w:sz w:val="28"/>
        </w:rPr>
        <w:t>
Конституционный Совет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установил: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Конституционный Совет Республики Казахстан 1 апреля 2008 года поступило представление суда N 2 города Костаная Костанайской области о признании неконституционными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</w:t>
      </w:r>
      <w:r>
        <w:rPr>
          <w:rFonts w:ascii="Times New Roman"/>
          <w:b w:val="false"/>
          <w:i w:val="false"/>
          <w:color w:val="000000"/>
          <w:sz w:val="28"/>
        </w:rPr>
        <w:t>
 3 статьи 9 и подпункта 6)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</w:t>
      </w:r>
      <w:r>
        <w:rPr>
          <w:rFonts w:ascii="Times New Roman"/>
          <w:b w:val="false"/>
          <w:i w:val="false"/>
          <w:color w:val="000000"/>
          <w:sz w:val="28"/>
        </w:rPr>
        <w:t>
 1 статьи 25 Закона Республики Казахстан от 26 июля 2007 года N 310-III "О государственной регистрации прав на недвижимое имущество и сделок с ним" (далее - Закон).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 представления следует, что в производстве суда N 2 города Костаная Костанайской области находятся гражданские дела по искам Дэрр М.В. и Борлис М.П. к государственному учреждению "Центр обслуживания населения города Костаная Министерства юстиции Республики Казахстан" (далее - Центр обслуживания населения). Основанием для обращения в суд указанных граждан стал отказ Центра обслуживания населения в принятии документов на государственную регистрацию прав на недвижимое имущество и сделок с ним (далее - государственная регистрация) в связи с пропуском шестимесячного срока их подачи в регистрирующий орган (подпункт 6)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</w:t>
      </w:r>
      <w:r>
        <w:rPr>
          <w:rFonts w:ascii="Times New Roman"/>
          <w:b w:val="false"/>
          <w:i w:val="false"/>
          <w:color w:val="000000"/>
          <w:sz w:val="28"/>
        </w:rPr>
        <w:t>
 1 статьи 25 Закона).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</w:t>
      </w:r>
      <w:r>
        <w:rPr>
          <w:rFonts w:ascii="Times New Roman"/>
          <w:b w:val="false"/>
          <w:i w:val="false"/>
          <w:color w:val="000000"/>
          <w:sz w:val="28"/>
        </w:rPr>
        <w:t>
 3 статьи 9 названного Закона восстановление пропущенного срока осуществляется в судебном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процессе подготовки гражданских дел к судебному разбирательству суд N 2 города Костаная Костанайской области усмотрел, что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</w:t>
      </w:r>
      <w:r>
        <w:rPr>
          <w:rFonts w:ascii="Times New Roman"/>
          <w:b w:val="false"/>
          <w:i w:val="false"/>
          <w:color w:val="000000"/>
          <w:sz w:val="28"/>
        </w:rPr>
        <w:t>
 3 статьи 9 и подпункт 6)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</w:t>
      </w:r>
      <w:r>
        <w:rPr>
          <w:rFonts w:ascii="Times New Roman"/>
          <w:b w:val="false"/>
          <w:i w:val="false"/>
          <w:color w:val="000000"/>
          <w:sz w:val="28"/>
        </w:rPr>
        <w:t>
 1 статьи 25 Закона ущемляют закрепленные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</w:t>
      </w:r>
      <w:r>
        <w:rPr>
          <w:rFonts w:ascii="Times New Roman"/>
          <w:b w:val="false"/>
          <w:i w:val="false"/>
          <w:color w:val="000000"/>
          <w:sz w:val="28"/>
        </w:rPr>
        <w:t>
 26 Конституции Республики Казахстан права и свободы человека и гражданина. В своем представлении суд указал, что "отказ в приеме документов, поступающих на государственную регистрацию, по причине пропуска шестимесячного срока, предусмотренного подпунктом 6)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</w:t>
      </w:r>
      <w:r>
        <w:rPr>
          <w:rFonts w:ascii="Times New Roman"/>
          <w:b w:val="false"/>
          <w:i w:val="false"/>
          <w:color w:val="000000"/>
          <w:sz w:val="28"/>
        </w:rPr>
        <w:t>
 1 статьи 25 Закона, нарушает конституционные права собственника недвижимого имущества. Отсутствие регистрации де-юре препятствует обеспеченной государством законной возможности владеть, пользоваться и распоряжаться имуществом, противоречит конституционному принципу гарантии права частной собственности и недопустимости ограничения прав собственника".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представлении отмечается, что судом могут быть восстановлены сроки, установленные законом, если они пропущены по причинам, признанным судом уважительными (часть вторая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</w:t>
      </w:r>
      <w:r>
        <w:rPr>
          <w:rFonts w:ascii="Times New Roman"/>
          <w:b w:val="false"/>
          <w:i w:val="false"/>
          <w:color w:val="000000"/>
          <w:sz w:val="28"/>
        </w:rPr>
        <w:t>
 128 Гражданского процессуального кодекса Республики Казахстан от 13 июля 1999 года N 412-1). Исходя из этого, суд N 2 города Костаная полагает, что "применяя аналогию закона (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</w:t>
      </w:r>
      <w:r>
        <w:rPr>
          <w:rFonts w:ascii="Times New Roman"/>
          <w:b w:val="false"/>
          <w:i w:val="false"/>
          <w:color w:val="000000"/>
          <w:sz w:val="28"/>
        </w:rPr>
        <w:t>
 5 ГК РК) в случаях пропуска срока на регистрацию без уважительных причин, суд обязан в их восстановлении отказать". По мнению суда, отказ в восстановлении срока подачи документов на государственную регистрацию влечет нарушение неоспариваемых, гарантируемых законом прав собственника.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этим, суд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</w:t>
      </w:r>
      <w:r>
        <w:rPr>
          <w:rFonts w:ascii="Times New Roman"/>
          <w:b w:val="false"/>
          <w:i w:val="false"/>
          <w:color w:val="000000"/>
          <w:sz w:val="28"/>
        </w:rPr>
        <w:t>
 78 Конституции приостановил производство по гражданским делам и обратился в Конституционный Совет с представлением о признании неконституционными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</w:t>
      </w:r>
      <w:r>
        <w:rPr>
          <w:rFonts w:ascii="Times New Roman"/>
          <w:b w:val="false"/>
          <w:i w:val="false"/>
          <w:color w:val="000000"/>
          <w:sz w:val="28"/>
        </w:rPr>
        <w:t>
 3 статьи 9 и подпункта 6)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</w:t>
      </w:r>
      <w:r>
        <w:rPr>
          <w:rFonts w:ascii="Times New Roman"/>
          <w:b w:val="false"/>
          <w:i w:val="false"/>
          <w:color w:val="000000"/>
          <w:sz w:val="28"/>
        </w:rPr>
        <w:t>
 1 статьи 25 Закона.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проверке конституционности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</w:t>
      </w:r>
      <w:r>
        <w:rPr>
          <w:rFonts w:ascii="Times New Roman"/>
          <w:b w:val="false"/>
          <w:i w:val="false"/>
          <w:color w:val="000000"/>
          <w:sz w:val="28"/>
        </w:rPr>
        <w:t>
 3 статьи 9 и подпункта 6)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</w:t>
      </w:r>
      <w:r>
        <w:rPr>
          <w:rFonts w:ascii="Times New Roman"/>
          <w:b w:val="false"/>
          <w:i w:val="false"/>
          <w:color w:val="000000"/>
          <w:sz w:val="28"/>
        </w:rPr>
        <w:t>
 1 статьи 25 Закона Республики Казахстан от 26 июля 2007 года N 310-III "О государственной регистрации прав на недвижимое имущество и сделок с ним" Конституционный Совет исходит из следующего.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
</w:t>
      </w:r>
      <w:r>
        <w:rPr>
          <w:rFonts w:ascii="Times New Roman"/>
          <w:b w:val="false"/>
          <w:i w:val="false"/>
          <w:color w:val="000000"/>
          <w:sz w:val="28"/>
        </w:rPr>
        <w:t>
 Положения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 собственности составляют политико-правовые начала утверждения Казахстана в качестве демократического, светского, правового и социального государства, высшими ценностями которого являются человек, его жизнь, права и свободы.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Нормы пункта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</w:t>
      </w:r>
      <w:r>
        <w:rPr>
          <w:rFonts w:ascii="Times New Roman"/>
          <w:b w:val="false"/>
          <w:i w:val="false"/>
          <w:color w:val="000000"/>
          <w:sz w:val="28"/>
        </w:rPr>
        <w:t>
 6 Конституции предусматривают, что "собственность обязывает, пользование ею должно одновременно служить общественному благу. Субъекты и объекты собственности, объем и пределы осуществления собственниками своих прав, гарантии их защиты определяются законом". Это означает, что правовой режим собственности, объем и пределы осуществления собственником его правомочий регламентируются законом (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Конституционного Совета от 3 ноября 1999 года N 19/2).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</w:t>
      </w:r>
      <w:r>
        <w:rPr>
          <w:rFonts w:ascii="Times New Roman"/>
          <w:b w:val="false"/>
          <w:i w:val="false"/>
          <w:color w:val="000000"/>
          <w:sz w:val="28"/>
        </w:rPr>
        <w:t>
 118 Гражданского кодекса Республики Казахстан (Общая часть) от 27 декабря 1994 года N 268-ХШ (далее - Гражданский кодекс), право собственности и другие права на недвижимые вещи, ограничения этих прав, их возникновение, переход и прекращение подлежат государственной 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Права (обременения прав) на недвижимое имущество, а также сделки, подлежащие обязательной государственной регистрации, возникают с момента их государственной регистрации, если иное не установлено законами и иными законодательными актами (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</w:t>
      </w:r>
      <w:r>
        <w:rPr>
          <w:rFonts w:ascii="Times New Roman"/>
          <w:b w:val="false"/>
          <w:i w:val="false"/>
          <w:color w:val="000000"/>
          <w:sz w:val="28"/>
        </w:rPr>
        <w:t>
 1 статьи 155 Гражданского кодекса,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</w:t>
      </w:r>
      <w:r>
        <w:rPr>
          <w:rFonts w:ascii="Times New Roman"/>
          <w:b w:val="false"/>
          <w:i w:val="false"/>
          <w:color w:val="000000"/>
          <w:sz w:val="28"/>
        </w:rPr>
        <w:t>
 1 статьи 7 Закона). Пунктом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</w:t>
      </w:r>
      <w:r>
        <w:rPr>
          <w:rFonts w:ascii="Times New Roman"/>
          <w:b w:val="false"/>
          <w:i w:val="false"/>
          <w:color w:val="000000"/>
          <w:sz w:val="28"/>
        </w:rPr>
        <w:t>
 236 Гражданского кодекса предусмотрено, что в случаях, когда недвижимое имущество подлежит государственной регистрации, право собственности на него возникает с момента такой 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регистрация - это "обязательная процедура признания и подтверждения государством возникновения, изменения или прекращения прав (обременения прав) на недвижимое имущество и иных объектов государственной регистрации в правовом кадастре в порядке и сроки, установленные настоящим Законом и иными законами" (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</w:t>
      </w:r>
      <w:r>
        <w:rPr>
          <w:rFonts w:ascii="Times New Roman"/>
          <w:b w:val="false"/>
          <w:i w:val="false"/>
          <w:color w:val="000000"/>
          <w:sz w:val="28"/>
        </w:rPr>
        <w:t>
 6) статьи 1 Закона).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Обязательный характер государственной регистрации означает, что независимо от истечения какого-либо срока, права на законно приобретенное имущество должны быть зарегистрированы соответствующим регистрирующим органом в установленном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Предусмотренный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</w:t>
      </w:r>
      <w:r>
        <w:rPr>
          <w:rFonts w:ascii="Times New Roman"/>
          <w:b w:val="false"/>
          <w:i w:val="false"/>
          <w:color w:val="000000"/>
          <w:sz w:val="28"/>
        </w:rPr>
        <w:t>
 1 статьи 9 Закона срок подачи документов на государственную регистрацию обязывает, с одной стороны, граждан соблюдать установленный законом срок подачи документов, с другой стороны, - государство обеспечить процедуру признания и подтверждения законного возникновения, изменения или прекращения соответствующих прав. Лицо, владеющее и пользующееся недвижимым имуществом на законном основании, обязано зарегистрировать это имущество и вправе требовать от регистрирующего органа совершения действий, связанных с государственной регистрацией.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Совет полагает, что установленный шестимесячный срок подачи документов на государственную регистрацию призван способствовать обеспечению юридической определенности права на недвижимое имущество и сделок с ним. Указанный срок также носит дисциплинирующий характер, поскольку за его несоблюдение устанавливается административная ответственность (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</w:t>
      </w:r>
      <w:r>
        <w:rPr>
          <w:rFonts w:ascii="Times New Roman"/>
          <w:b w:val="false"/>
          <w:i w:val="false"/>
          <w:color w:val="000000"/>
          <w:sz w:val="28"/>
        </w:rPr>
        <w:t>
 354-3 Кодекса Республики Казахстан об административных правонарушениях от 30 января 2001 года N 155-II).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по мнению Конституционного Совета, обязательный характер государственной регистрации означает, что пропуск установленного законом срока для подачи документов может повлечь правовые последствия в форме ответственности (административной) виновных лиц, но не должен являться основанием для отказа в приеме документов и самой регистрации права (обременения права).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
</w:t>
      </w:r>
      <w:r>
        <w:rPr>
          <w:rFonts w:ascii="Times New Roman"/>
          <w:b w:val="false"/>
          <w:i w:val="false"/>
          <w:color w:val="000000"/>
          <w:sz w:val="28"/>
        </w:rPr>
        <w:t>
 В соответствии с пунктом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</w:t>
      </w:r>
      <w:r>
        <w:rPr>
          <w:rFonts w:ascii="Times New Roman"/>
          <w:b w:val="false"/>
          <w:i w:val="false"/>
          <w:color w:val="000000"/>
          <w:sz w:val="28"/>
        </w:rPr>
        <w:t>
 76 Основного Закона судебная власть распространяется на все дела и споры, возникающие на основе Конституции, законов, иных нормативных правовых актов, международных договоров Республики.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 Конституционного Совета от 20 декабря 2000 года N 21/2 отмечается, что положение пункта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</w:t>
      </w:r>
      <w:r>
        <w:rPr>
          <w:rFonts w:ascii="Times New Roman"/>
          <w:b w:val="false"/>
          <w:i w:val="false"/>
          <w:color w:val="000000"/>
          <w:sz w:val="28"/>
        </w:rPr>
        <w:t>
 76 Конституции "не допускает прекращение права собственности в бесспорном порядке". В соответствии с пунктом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</w:t>
      </w:r>
      <w:r>
        <w:rPr>
          <w:rFonts w:ascii="Times New Roman"/>
          <w:b w:val="false"/>
          <w:i w:val="false"/>
          <w:color w:val="000000"/>
          <w:sz w:val="28"/>
        </w:rPr>
        <w:t>
 13 Основного Закона "каждый имеет право на судебную защиту своих прав и свобод", что означает "право любого человека и гражданина обратиться в суд за защитой и восстановлением нарушенных прав и свобод" (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Конституционного Совета Республики Казахстан от 29 марта 1999 года N 7/2). Право на судебную защиту относится к процессуальному праву и используется лицом в качестве главного средства защиты его нарушенных прав и свобод (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Конституционного Совета от 11 мая 2001 года N 5/2).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 вышеизложенных правовых позиций, Конституционный Совет считает, что обязательность государственной регистрации предполагает право заявителя, подавшего соответствующие документы в регистрирующий орган с нарушением шестимесячного срока, обращаться в суд за его восстановлением.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Возможность восстановления судом пропущенного срока подачи документов на государственную регистрацию могла бы стать гарантией защиты прав собственника (владельца) на недвижимое имущество и сделок с ним. Однако восстановление срока в судебном порядке возможно только при наличии уважительных причин (часть вторая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</w:t>
      </w:r>
      <w:r>
        <w:rPr>
          <w:rFonts w:ascii="Times New Roman"/>
          <w:b w:val="false"/>
          <w:i w:val="false"/>
          <w:color w:val="000000"/>
          <w:sz w:val="28"/>
        </w:rPr>
        <w:t>
 128 Гражданского процессуального кодекса). Это обстоятельство создает коллизию между возможностями гражданина и обязанностью государства: гражданин, нарушивший установленный срок по неуважительной причине, не может реализовать свою правосубъектность (пункт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</w:t>
      </w:r>
      <w:r>
        <w:rPr>
          <w:rFonts w:ascii="Times New Roman"/>
          <w:b w:val="false"/>
          <w:i w:val="false"/>
          <w:color w:val="000000"/>
          <w:sz w:val="28"/>
        </w:rPr>
        <w:t>
 13 Конституции) и зарегистрировать свое право, а государство отказывает в такой регистрации, хотя она носит императивный характер. С этим согласились и участники конституционного производства - представители Мажилиса Парламента, Верховного Суда и Генеральной прокуратуры Республики Казахстан, по мнению которых, предусмотренный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</w:t>
      </w:r>
      <w:r>
        <w:rPr>
          <w:rFonts w:ascii="Times New Roman"/>
          <w:b w:val="false"/>
          <w:i w:val="false"/>
          <w:color w:val="000000"/>
          <w:sz w:val="28"/>
        </w:rPr>
        <w:t>
 3 статьи 9 Закона судебный порядок восстановления пропущенного срока, усложняет процедуру приема документов на государственную регистрацию, устанавливает дополнительные препятствия гражданам и юридическим лицам для реализации их конституционных прав.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Совет полагает, что признание или непризнание судом причин пропуска срока регистрации уважительными может иметь значение, главным образом, при рассмотрении вопроса об административной ответственности. В этой связи, по мнению Конституционного Совета, необходимо внесение соответствующих изменений в законодательные акты.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
</w:t>
      </w:r>
      <w:r>
        <w:rPr>
          <w:rFonts w:ascii="Times New Roman"/>
          <w:b w:val="false"/>
          <w:i w:val="false"/>
          <w:color w:val="000000"/>
          <w:sz w:val="28"/>
        </w:rPr>
        <w:t>
 Принципы и нормы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 провозглашают и закрепляют гарантии права собственности на всех этапах его возникновения, изменения и прекращения, распространяются на все процедуры вынесения соответствующих решений государственными органами и должностными лицами, обеспечивая стабильное и поступательное развитие общества и государства, незыблемость прав и свобод человека и гражданина. Каждый обязан соблюдать Конституцию и законодательство Республики Казахстан, уважать права, свободы, честь и достоинство других лиц (пункт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</w:t>
      </w:r>
      <w:r>
        <w:rPr>
          <w:rFonts w:ascii="Times New Roman"/>
          <w:b w:val="false"/>
          <w:i w:val="false"/>
          <w:color w:val="000000"/>
          <w:sz w:val="28"/>
        </w:rPr>
        <w:t>
 34 Основного Закона).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</w:t>
      </w:r>
      <w:r>
        <w:rPr>
          <w:rFonts w:ascii="Times New Roman"/>
          <w:b w:val="false"/>
          <w:i w:val="false"/>
          <w:color w:val="000000"/>
          <w:sz w:val="28"/>
        </w:rPr>
        <w:t>
 26 Конституции Республики "граждане Республики Казахстан могут иметь в частной собственности любое законно приобретенное имущество" (пункт 1) и "собственность... гарантируется законом" (пункт 2). Настоящие конституционные положения "предполагают правовую легитимность приобретения имущества и направлены на охрану законных прав собственника от неправомерного вмешательства кого бы то ни было и обеспечение неприкосновенности собственности" (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Конституционного Совета от 15 апреля 2004 года N 2). Таким образом, защите подлежат имущественные права и интересы, как собственников, так и законных владельцев имущества.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норм гражданского законодательства показывает, что государственная регистрация, как таковая, не затрагивает содержания права на недвижимое имущество и сделок с ним, не ограничивает свободу договоров, юридическое равенство сторон, автономию их воли, имущественную самостоятельность и имущественную ответственность.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Совет считает, что пропуск срока подачи документов на государственную регистрацию не должен препятствовать реализации гражданами и юридическими лицами своих имущественных прав и обязанностей, поскольку вследствие отказа на этом основании в приеме документов на государственную регистрацию ограничиваются права каждого на признание его правосубъектности (пункт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</w:t>
      </w:r>
      <w:r>
        <w:rPr>
          <w:rFonts w:ascii="Times New Roman"/>
          <w:b w:val="false"/>
          <w:i w:val="false"/>
          <w:color w:val="000000"/>
          <w:sz w:val="28"/>
        </w:rPr>
        <w:t>
 13 Основного Закона), иметь в частной собственности любое законно приобретенное имущество, гарантированность собственности законом (пункты 1 и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</w:t>
      </w:r>
      <w:r>
        <w:rPr>
          <w:rFonts w:ascii="Times New Roman"/>
          <w:b w:val="false"/>
          <w:i w:val="false"/>
          <w:color w:val="000000"/>
          <w:sz w:val="28"/>
        </w:rPr>
        <w:t>
 26 Конституции), а также создаются препятствия для исполнения обязанности по уплате налогов, сборов и иных обязательных платежей (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</w:t>
      </w:r>
      <w:r>
        <w:rPr>
          <w:rFonts w:ascii="Times New Roman"/>
          <w:b w:val="false"/>
          <w:i w:val="false"/>
          <w:color w:val="000000"/>
          <w:sz w:val="28"/>
        </w:rPr>
        <w:t>
 35 Конституции). Между тем, согласно пункту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</w:t>
      </w:r>
      <w:r>
        <w:rPr>
          <w:rFonts w:ascii="Times New Roman"/>
          <w:b w:val="false"/>
          <w:i w:val="false"/>
          <w:color w:val="000000"/>
          <w:sz w:val="28"/>
        </w:rPr>
        <w:t>
 39 Основного Закона ни в каких случаях не подлежат ограничению права и свободы, предусмотренные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</w:t>
      </w:r>
      <w:r>
        <w:rPr>
          <w:rFonts w:ascii="Times New Roman"/>
          <w:b w:val="false"/>
          <w:i w:val="false"/>
          <w:color w:val="000000"/>
          <w:sz w:val="28"/>
        </w:rPr>
        <w:t>
 13, пунктом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</w:t>
      </w:r>
      <w:r>
        <w:rPr>
          <w:rFonts w:ascii="Times New Roman"/>
          <w:b w:val="false"/>
          <w:i w:val="false"/>
          <w:color w:val="000000"/>
          <w:sz w:val="28"/>
        </w:rPr>
        <w:t>
 26 Конституции.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Следовательно, норма подпункта 6)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</w:t>
      </w:r>
      <w:r>
        <w:rPr>
          <w:rFonts w:ascii="Times New Roman"/>
          <w:b w:val="false"/>
          <w:i w:val="false"/>
          <w:color w:val="000000"/>
          <w:sz w:val="28"/>
        </w:rPr>
        <w:t>
 1 статьи 25 Закона, предусматривающая в качестве основания отказа в приеме документов на государственную регистрацию недвижимого имущества и сделок с ним пропуск установленного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</w:t>
      </w:r>
      <w:r>
        <w:rPr>
          <w:rFonts w:ascii="Times New Roman"/>
          <w:b w:val="false"/>
          <w:i w:val="false"/>
          <w:color w:val="000000"/>
          <w:sz w:val="28"/>
        </w:rPr>
        <w:t>
 1 статьи 9 Закона срока подачи таких документов, не согласуется с пунктом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</w:t>
      </w:r>
      <w:r>
        <w:rPr>
          <w:rFonts w:ascii="Times New Roman"/>
          <w:b w:val="false"/>
          <w:i w:val="false"/>
          <w:color w:val="000000"/>
          <w:sz w:val="28"/>
        </w:rPr>
        <w:t>
 13, пунктами 1 и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</w:t>
      </w:r>
      <w:r>
        <w:rPr>
          <w:rFonts w:ascii="Times New Roman"/>
          <w:b w:val="false"/>
          <w:i w:val="false"/>
          <w:color w:val="000000"/>
          <w:sz w:val="28"/>
        </w:rPr>
        <w:t>
 26, пунктом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</w:t>
      </w:r>
      <w:r>
        <w:rPr>
          <w:rFonts w:ascii="Times New Roman"/>
          <w:b w:val="false"/>
          <w:i w:val="false"/>
          <w:color w:val="000000"/>
          <w:sz w:val="28"/>
        </w:rPr>
        <w:t>
 39 Конституции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изложенного, руководствуясь пунктом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</w:t>
      </w:r>
      <w:r>
        <w:rPr>
          <w:rFonts w:ascii="Times New Roman"/>
          <w:b w:val="false"/>
          <w:i w:val="false"/>
          <w:color w:val="000000"/>
          <w:sz w:val="28"/>
        </w:rPr>
        <w:t>
 72 Конституции Республики Казахстан,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</w:t>
      </w:r>
      <w:r>
        <w:rPr>
          <w:rFonts w:ascii="Times New Roman"/>
          <w:b w:val="false"/>
          <w:i w:val="false"/>
          <w:color w:val="000000"/>
          <w:sz w:val="28"/>
        </w:rPr>
        <w:t>
 1) пункта 4 статьи 17,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</w:t>
      </w:r>
      <w:r>
        <w:rPr>
          <w:rFonts w:ascii="Times New Roman"/>
          <w:b w:val="false"/>
          <w:i w:val="false"/>
          <w:color w:val="000000"/>
          <w:sz w:val="28"/>
        </w:rPr>
        <w:t>
 31-33, 
</w:t>
      </w:r>
      <w:r>
        <w:rPr>
          <w:rFonts w:ascii="Times New Roman"/>
          <w:b w:val="false"/>
          <w:i w:val="false"/>
          <w:color w:val="000000"/>
          <w:sz w:val="28"/>
        </w:rPr>
        <w:t xml:space="preserve"> 37,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40 </w:t>
      </w:r>
      <w:r>
        <w:rPr>
          <w:rFonts w:ascii="Times New Roman"/>
          <w:b w:val="false"/>
          <w:i w:val="false"/>
          <w:color w:val="000000"/>
          <w:sz w:val="28"/>
        </w:rPr>
        <w:t>
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</w:t>
      </w:r>
      <w:r>
        <w:rPr>
          <w:rFonts w:ascii="Times New Roman"/>
          <w:b w:val="false"/>
          <w:i w:val="false"/>
          <w:color w:val="000000"/>
          <w:sz w:val="28"/>
        </w:rPr>
        <w:t>
 2) пункта 1 статьи 41 Конституционного закона Республики Казахстан от 29 декабря 1995 года N 2737 "О Конституционном Совете Республики Казахстан", Конституционный Совет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
</w:t>
      </w:r>
      <w:r>
        <w:rPr>
          <w:rFonts w:ascii="Times New Roman"/>
          <w:b w:val="false"/>
          <w:i w:val="false"/>
          <w:color w:val="000000"/>
          <w:sz w:val="28"/>
        </w:rPr>
        <w:t>
 Признать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</w:t>
      </w:r>
      <w:r>
        <w:rPr>
          <w:rFonts w:ascii="Times New Roman"/>
          <w:b w:val="false"/>
          <w:i w:val="false"/>
          <w:color w:val="000000"/>
          <w:sz w:val="28"/>
        </w:rPr>
        <w:t>
 3 статьи 9 Закона Республики Казахстан от 26 июля 2007 года N 310-III "О государственной регистрации прав на недвижимое имущество и сделок с ним" соответствующим Конституции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
</w:t>
      </w:r>
      <w:r>
        <w:rPr>
          <w:rFonts w:ascii="Times New Roman"/>
          <w:b w:val="false"/>
          <w:i w:val="false"/>
          <w:color w:val="000000"/>
          <w:sz w:val="28"/>
        </w:rPr>
        <w:t>
 Признать подпункт 6)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</w:t>
      </w:r>
      <w:r>
        <w:rPr>
          <w:rFonts w:ascii="Times New Roman"/>
          <w:b w:val="false"/>
          <w:i w:val="false"/>
          <w:color w:val="000000"/>
          <w:sz w:val="28"/>
        </w:rPr>
        <w:t>
 1 статьи 25 Закона Республики Казахстан от 26 июля 2007 года N 310-III "О государственной регистрации прав на недвижимое имущество и сделок с ним" не соответствующим пункту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</w:t>
      </w:r>
      <w:r>
        <w:rPr>
          <w:rFonts w:ascii="Times New Roman"/>
          <w:b w:val="false"/>
          <w:i w:val="false"/>
          <w:color w:val="000000"/>
          <w:sz w:val="28"/>
        </w:rPr>
        <w:t>
 13, пунктам 1 и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</w:t>
      </w:r>
      <w:r>
        <w:rPr>
          <w:rFonts w:ascii="Times New Roman"/>
          <w:b w:val="false"/>
          <w:i w:val="false"/>
          <w:color w:val="000000"/>
          <w:sz w:val="28"/>
        </w:rPr>
        <w:t>
 26, пункту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</w:t>
      </w:r>
      <w:r>
        <w:rPr>
          <w:rFonts w:ascii="Times New Roman"/>
          <w:b w:val="false"/>
          <w:i w:val="false"/>
          <w:color w:val="000000"/>
          <w:sz w:val="28"/>
        </w:rPr>
        <w:t>
 39 Конституции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
</w:t>
      </w:r>
      <w:r>
        <w:rPr>
          <w:rFonts w:ascii="Times New Roman"/>
          <w:b w:val="false"/>
          <w:i w:val="false"/>
          <w:color w:val="000000"/>
          <w:sz w:val="28"/>
        </w:rPr>
        <w:t>
 Рекомендовать Правительству Республики Казахстан рассмотреть вопрос об инициировании изменений в действующие законодательные акты в целях приведения их в соответствие с правовыми позициями Конституционного Совета Республики Казахстан, изложенными в настоящем постановлении.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
</w:t>
      </w:r>
      <w:r>
        <w:rPr>
          <w:rFonts w:ascii="Times New Roman"/>
          <w:b w:val="false"/>
          <w:i w:val="false"/>
          <w:color w:val="000000"/>
          <w:sz w:val="28"/>
        </w:rPr>
        <w:t>
 В соответствии с пунктом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</w:t>
      </w:r>
      <w:r>
        <w:rPr>
          <w:rFonts w:ascii="Times New Roman"/>
          <w:b w:val="false"/>
          <w:i w:val="false"/>
          <w:color w:val="000000"/>
          <w:sz w:val="28"/>
        </w:rPr>
        <w:t>
 74 Конституции Республики Казахстан законы и иные нормативные правовые акты, признанные неконституционными, в том числе, ущемляющими закрепленные Конституцией права и свободы человека и гражданина, отменяются и не подлежат применению, а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пункту </w:t>
      </w:r>
      <w:r>
        <w:rPr>
          <w:rFonts w:ascii="Times New Roman"/>
          <w:b w:val="false"/>
          <w:i w:val="false"/>
          <w:color w:val="000000"/>
          <w:sz w:val="28"/>
        </w:rPr>
        <w:t>
 2 статьи 39 Конституционного закона Республики Казахстан "О Конституционном Совете Республики Казахстан" решения судов и иных правоприменительных органов, основанные на таком законе, исполнению не подлежат.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
</w:t>
      </w:r>
      <w:r>
        <w:rPr>
          <w:rFonts w:ascii="Times New Roman"/>
          <w:b w:val="false"/>
          <w:i w:val="false"/>
          <w:color w:val="000000"/>
          <w:sz w:val="28"/>
        </w:rPr>
        <w:t>
 На основании пункта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</w:t>
      </w:r>
      <w:r>
        <w:rPr>
          <w:rFonts w:ascii="Times New Roman"/>
          <w:b w:val="false"/>
          <w:i w:val="false"/>
          <w:color w:val="000000"/>
          <w:sz w:val="28"/>
        </w:rPr>
        <w:t>
 74 Конституции Республики Казахстан постановление вступает в силу со дня его принятия, обжалованию не подлежит, является общеобязательным на всей территории Республики и окончательным с учетом случая, предусмотренного пунктом 4 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</w:t>
      </w:r>
      <w:r>
        <w:rPr>
          <w:rFonts w:ascii="Times New Roman"/>
          <w:b w:val="false"/>
          <w:i w:val="false"/>
          <w:color w:val="000000"/>
          <w:sz w:val="28"/>
        </w:rPr>
        <w:t>
73 Конституции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
</w:t>
      </w:r>
      <w:r>
        <w:rPr>
          <w:rFonts w:ascii="Times New Roman"/>
          <w:b w:val="false"/>
          <w:i w:val="false"/>
          <w:color w:val="000000"/>
          <w:sz w:val="28"/>
        </w:rPr>
        <w:t>
 Опубликовать настоящее постановление на казахском и русском языках в официальных республиканских печатных изданиях.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Конституционного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                           И. Рогов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