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9449" w14:textId="3319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частей первой и четвертой статьи 361 Уголовного кодекса Республики Казахстан по обращению Капшагайского городского суда Алматинской области</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27 февраля 2008 года N 2.</w:t>
      </w:r>
    </w:p>
    <w:p>
      <w:pPr>
        <w:spacing w:after="0"/>
        <w:ind w:left="0"/>
        <w:jc w:val="both"/>
      </w:pPr>
      <w:bookmarkStart w:name="z1" w:id="0"/>
      <w:r>
        <w:rPr>
          <w:rFonts w:ascii="Times New Roman"/>
          <w:b w:val="false"/>
          <w:i w:val="false"/>
          <w:color w:val="000000"/>
          <w:sz w:val="28"/>
        </w:rPr>
        <w:t>
      Конституционный Совет Республики Казахстан в составе Председателя Рогова И.И., членов Совета Белорукова Н.В., Малиновского В.А., Нурмагамбетова A.M., Стамкулова У.М. с участием:</w:t>
      </w:r>
    </w:p>
    <w:bookmarkEnd w:id="0"/>
    <w:p>
      <w:pPr>
        <w:spacing w:after="0"/>
        <w:ind w:left="0"/>
        <w:jc w:val="both"/>
      </w:pPr>
      <w:r>
        <w:rPr>
          <w:rFonts w:ascii="Times New Roman"/>
          <w:b w:val="false"/>
          <w:i w:val="false"/>
          <w:color w:val="000000"/>
          <w:sz w:val="28"/>
        </w:rPr>
        <w:t xml:space="preserve">
      представителя Сената Парламента Республики Казахстан - депутата Сената Парламента Республики Казахстан Амирова И.А., </w:t>
      </w:r>
    </w:p>
    <w:p>
      <w:pPr>
        <w:spacing w:after="0"/>
        <w:ind w:left="0"/>
        <w:jc w:val="both"/>
      </w:pPr>
      <w:r>
        <w:rPr>
          <w:rFonts w:ascii="Times New Roman"/>
          <w:b w:val="false"/>
          <w:i w:val="false"/>
          <w:color w:val="000000"/>
          <w:sz w:val="28"/>
        </w:rPr>
        <w:t xml:space="preserve">
      представителя Мажилиса Парламента Республики Казахстан - депутата Мажилиса Парламента Республики Казахстан Турецкого Н.Н., </w:t>
      </w:r>
    </w:p>
    <w:p>
      <w:pPr>
        <w:spacing w:after="0"/>
        <w:ind w:left="0"/>
        <w:jc w:val="both"/>
      </w:pPr>
      <w:r>
        <w:rPr>
          <w:rFonts w:ascii="Times New Roman"/>
          <w:b w:val="false"/>
          <w:i w:val="false"/>
          <w:color w:val="000000"/>
          <w:sz w:val="28"/>
        </w:rPr>
        <w:t xml:space="preserve">
      представителей Правительства Республики Казахстан - Министра юстиции Республики Казахстан Балиевой З.Я. и вице-Министра юстиции Республики Казахстан Куставлетова Д.Р., </w:t>
      </w:r>
    </w:p>
    <w:p>
      <w:pPr>
        <w:spacing w:after="0"/>
        <w:ind w:left="0"/>
        <w:jc w:val="both"/>
      </w:pPr>
      <w:r>
        <w:rPr>
          <w:rFonts w:ascii="Times New Roman"/>
          <w:b w:val="false"/>
          <w:i w:val="false"/>
          <w:color w:val="000000"/>
          <w:sz w:val="28"/>
        </w:rPr>
        <w:t xml:space="preserve">
      представителя Верховного Суда Республики Казахстан - председателя коллегии по уголовным делам Верховного Суда Республики Казахстан Жукенова А.Т., </w:t>
      </w:r>
    </w:p>
    <w:p>
      <w:pPr>
        <w:spacing w:after="0"/>
        <w:ind w:left="0"/>
        <w:jc w:val="both"/>
      </w:pPr>
      <w:r>
        <w:rPr>
          <w:rFonts w:ascii="Times New Roman"/>
          <w:b w:val="false"/>
          <w:i w:val="false"/>
          <w:color w:val="000000"/>
          <w:sz w:val="28"/>
        </w:rPr>
        <w:t xml:space="preserve">
      представителя Генеральной прокуратуры Республики Казахстан - заместителя Генерального Прокурора Республики Казахстан Даулбаева А.К., </w:t>
      </w:r>
    </w:p>
    <w:p>
      <w:pPr>
        <w:spacing w:after="0"/>
        <w:ind w:left="0"/>
        <w:jc w:val="both"/>
      </w:pPr>
      <w:r>
        <w:rPr>
          <w:rFonts w:ascii="Times New Roman"/>
          <w:b w:val="false"/>
          <w:i w:val="false"/>
          <w:color w:val="000000"/>
          <w:sz w:val="28"/>
        </w:rPr>
        <w:t xml:space="preserve">
      представителя Министерства внутренних дел Республики Казахстан - вице-Министра внутренних дел Республики Казахстан Шпекбаева А.Ж., </w:t>
      </w:r>
    </w:p>
    <w:p>
      <w:pPr>
        <w:spacing w:after="0"/>
        <w:ind w:left="0"/>
        <w:jc w:val="both"/>
      </w:pPr>
      <w:r>
        <w:rPr>
          <w:rFonts w:ascii="Times New Roman"/>
          <w:b w:val="false"/>
          <w:i w:val="false"/>
          <w:color w:val="000000"/>
          <w:sz w:val="28"/>
        </w:rPr>
        <w:t xml:space="preserve">
      представителя Уполномоченного по правам человека в Республике Казахстан - Руководителя Национального центра по правам человека Калюжного В.А., </w:t>
      </w:r>
    </w:p>
    <w:p>
      <w:pPr>
        <w:spacing w:after="0"/>
        <w:ind w:left="0"/>
        <w:jc w:val="both"/>
      </w:pPr>
      <w:r>
        <w:rPr>
          <w:rFonts w:ascii="Times New Roman"/>
          <w:b w:val="false"/>
          <w:i w:val="false"/>
          <w:color w:val="000000"/>
          <w:sz w:val="28"/>
        </w:rPr>
        <w:t xml:space="preserve">
      представителя Союза адвокатов Казахстана - президента Союза адвокатов Казахстана Тугела А.К. </w:t>
      </w:r>
    </w:p>
    <w:p>
      <w:pPr>
        <w:spacing w:after="0"/>
        <w:ind w:left="0"/>
        <w:jc w:val="both"/>
      </w:pPr>
      <w:r>
        <w:rPr>
          <w:rFonts w:ascii="Times New Roman"/>
          <w:b w:val="false"/>
          <w:i w:val="false"/>
          <w:color w:val="000000"/>
          <w:sz w:val="28"/>
        </w:rPr>
        <w:t xml:space="preserve">
      рассмотрел в открытом заседании представление Капшагайского городского суда Алматинской области о признании неконституционными частей первой и четвертой статьи 361 Уголовного кодекса Республики Казахстан. </w:t>
      </w:r>
    </w:p>
    <w:p>
      <w:pPr>
        <w:spacing w:after="0"/>
        <w:ind w:left="0"/>
        <w:jc w:val="both"/>
      </w:pPr>
      <w:r>
        <w:rPr>
          <w:rFonts w:ascii="Times New Roman"/>
          <w:b w:val="false"/>
          <w:i w:val="false"/>
          <w:color w:val="000000"/>
          <w:sz w:val="28"/>
        </w:rPr>
        <w:t xml:space="preserve">
      Изучив материалы конституционного производства, заслушав сообщение докладчика - члена Конституционного Совета Белорукова Н.В., выступления участников заседания и эксперта - доктора юридических наук, профессора Матюхина А.А., ознакомившись с заключениями экспертов - академика Национальной академии наук Республики Казахстан, доктора юридических наук, профессора Зиманова С.З. и академика Национальной академии наук Республики Казахстан, доктора юридических наук, профессора Сапаргалиева Г.С., а также с заключением специалиста - доктора юридических наук, профессора Каиржанова Е.И.,  </w:t>
      </w:r>
      <w:r>
        <w:rPr>
          <w:rFonts w:ascii="Times New Roman"/>
          <w:b/>
          <w:i w:val="false"/>
          <w:color w:val="000000"/>
          <w:sz w:val="28"/>
        </w:rPr>
        <w:t xml:space="preserve">Конституционный Совет Республики Казахстан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В Конституционный Совет Республики Казахстан 28 января 2008 года поступило представление Капшагайского городского суда Алматинской области о признании неконституционными частей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предусматривающих уголовную ответственность за совершение акта членовредительства группой лиц, содержащихся в учреждениях, обеспечивающих изоляцию от общества, в целях дестабилизации нормальной деятельности учреждений либо воспрепятствования законной деятельности сотрудников учреждений, а также за те же деяния, совершенные группой лиц по предварительному сговору либо с применением насилия, опасного для жизни и здоровья. </w:t>
      </w:r>
    </w:p>
    <w:p>
      <w:pPr>
        <w:spacing w:after="0"/>
        <w:ind w:left="0"/>
        <w:jc w:val="both"/>
      </w:pPr>
      <w:r>
        <w:rPr>
          <w:rFonts w:ascii="Times New Roman"/>
          <w:b w:val="false"/>
          <w:i w:val="false"/>
          <w:color w:val="000000"/>
          <w:sz w:val="28"/>
        </w:rPr>
        <w:t xml:space="preserve">
      Из представления следует, что в производстве Капшагайского городского суда находится уголовное дело по обвинению группы лиц в совершении преступления, предусмотренного частью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В ходе судебного разбирательства стороной защиты было заявлено ходатайство об обращении в Конституционный Совет с представлением о признании неконституционной нормы Уголовного кодекса Республики Казахстан, устанавливающей уголовную ответственность за совершение акта членовредительства группой лиц, содержащихся в учреждениях, обеспечивающих изоляцию от общества, в целях дестабилизации нормальной деятельности учреждений либо воспрепятствования законной деятельности сотрудников учреждений. По мнению авторов ходатайства, акты членовредительства являются способом защиты осужденными своих прав и свобод от неправомерных действий администрации учреждения и обусловлены их правом на признание правосубъектности и свободное выражение своего мнения. </w:t>
      </w:r>
    </w:p>
    <w:p>
      <w:pPr>
        <w:spacing w:after="0"/>
        <w:ind w:left="0"/>
        <w:jc w:val="both"/>
      </w:pPr>
      <w:r>
        <w:rPr>
          <w:rFonts w:ascii="Times New Roman"/>
          <w:b w:val="false"/>
          <w:i w:val="false"/>
          <w:color w:val="000000"/>
          <w:sz w:val="28"/>
        </w:rPr>
        <w:t xml:space="preserve">
      В связи с этим, суд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78 Конституции Республики Казахстан приостановил производство по уголовному делу и обратился в Конституционный Совет с представлением "признать несоответствующей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часть первую и часть четвертую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применительно к ответственности за совершение акта членовредительства (в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РК от 26.03.07 года N 240)". </w:t>
      </w:r>
    </w:p>
    <w:p>
      <w:pPr>
        <w:spacing w:after="0"/>
        <w:ind w:left="0"/>
        <w:jc w:val="both"/>
      </w:pPr>
      <w:r>
        <w:rPr>
          <w:rFonts w:ascii="Times New Roman"/>
          <w:b w:val="false"/>
          <w:i w:val="false"/>
          <w:color w:val="000000"/>
          <w:sz w:val="28"/>
        </w:rPr>
        <w:t xml:space="preserve">
      При проверке конституционности частей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от 16 июля 1997 года N 167-I (в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марта 2007 года N 240-III "О внесении изменений и дополнений в некоторые законодательные акты Республики Казахстан по вопросам уголовно-исполнительной системы") Конституционный Совет исходит из следующего. </w:t>
      </w:r>
    </w:p>
    <w:bookmarkStart w:name="z2" w:id="1"/>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(пункт 1  </w:t>
      </w:r>
      <w:r>
        <w:rPr>
          <w:rFonts w:ascii="Times New Roman"/>
          <w:b w:val="false"/>
          <w:i w:val="false"/>
          <w:color w:val="000000"/>
          <w:sz w:val="28"/>
        </w:rPr>
        <w:t xml:space="preserve">статьи </w:t>
      </w:r>
      <w:r>
        <w:rPr>
          <w:rFonts w:ascii="Times New Roman"/>
          <w:b w:val="false"/>
          <w:i w:val="false"/>
          <w:color w:val="000000"/>
          <w:sz w:val="28"/>
        </w:rPr>
        <w:t xml:space="preserve">1 Конституции), что свидетельствует о приоритете для государства общечеловеческих ценностей ( </w:t>
      </w:r>
      <w:r>
        <w:rPr>
          <w:rFonts w:ascii="Times New Roman"/>
          <w:b w:val="false"/>
          <w:i w:val="false"/>
          <w:color w:val="000000"/>
          <w:sz w:val="28"/>
        </w:rPr>
        <w:t xml:space="preserve">постановления </w:t>
      </w:r>
      <w:r>
        <w:rPr>
          <w:rFonts w:ascii="Times New Roman"/>
          <w:b w:val="false"/>
          <w:i w:val="false"/>
          <w:color w:val="000000"/>
          <w:sz w:val="28"/>
        </w:rPr>
        <w:t xml:space="preserve">Конституционного Совета от 21 декабря 2001 года N 18/2 и от 13 июля 2006 года  </w:t>
      </w:r>
      <w:r>
        <w:rPr>
          <w:rFonts w:ascii="Times New Roman"/>
          <w:b w:val="false"/>
          <w:i w:val="false"/>
          <w:color w:val="000000"/>
          <w:sz w:val="28"/>
        </w:rPr>
        <w:t xml:space="preserve">N 4 </w:t>
      </w:r>
      <w:r>
        <w:rPr>
          <w:rFonts w:ascii="Times New Roman"/>
          <w:b w:val="false"/>
          <w:i w:val="false"/>
          <w:color w:val="000000"/>
          <w:sz w:val="28"/>
        </w:rPr>
        <w:t xml:space="preserve">) и означает, что государство "... не имеет более важной задачи, чем забота о человеке ..." ( </w:t>
      </w:r>
      <w:r>
        <w:rPr>
          <w:rFonts w:ascii="Times New Roman"/>
          <w:b w:val="false"/>
          <w:i w:val="false"/>
          <w:color w:val="000000"/>
          <w:sz w:val="28"/>
        </w:rPr>
        <w:t xml:space="preserve">постановление </w:t>
      </w:r>
      <w:r>
        <w:rPr>
          <w:rFonts w:ascii="Times New Roman"/>
          <w:b w:val="false"/>
          <w:i w:val="false"/>
          <w:color w:val="000000"/>
          <w:sz w:val="28"/>
        </w:rPr>
        <w:t xml:space="preserve">Конституционного Совета от 28 мая 2007 года N 5). </w:t>
      </w:r>
    </w:p>
    <w:bookmarkEnd w:id="1"/>
    <w:p>
      <w:pPr>
        <w:spacing w:after="0"/>
        <w:ind w:left="0"/>
        <w:jc w:val="both"/>
      </w:pPr>
      <w:r>
        <w:rPr>
          <w:rFonts w:ascii="Times New Roman"/>
          <w:b w:val="false"/>
          <w:i w:val="false"/>
          <w:color w:val="000000"/>
          <w:sz w:val="28"/>
        </w:rPr>
        <w:t xml:space="preserve">
      В соответствии с пунктами 1 и 2  </w:t>
      </w:r>
      <w:r>
        <w:rPr>
          <w:rFonts w:ascii="Times New Roman"/>
          <w:b w:val="false"/>
          <w:i w:val="false"/>
          <w:color w:val="000000"/>
          <w:sz w:val="28"/>
        </w:rPr>
        <w:t xml:space="preserve">статьи </w:t>
      </w:r>
      <w:r>
        <w:rPr>
          <w:rFonts w:ascii="Times New Roman"/>
          <w:b w:val="false"/>
          <w:i w:val="false"/>
          <w:color w:val="000000"/>
          <w:sz w:val="28"/>
        </w:rPr>
        <w:t xml:space="preserve">12 Основного Закона "в Республике Казахстан признаются и гарантируются права и свободы человека в соответствии с Конституцией",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Из содержания данных норм следует, что права и свободы человека гарантируются государством в пределах, установленных Конституцией и соответствующими ей нормативными правовыми актами, и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(постановления Конституционного Совета от 28 октября 1996 года N  </w:t>
      </w:r>
      <w:r>
        <w:rPr>
          <w:rFonts w:ascii="Times New Roman"/>
          <w:b w:val="false"/>
          <w:i w:val="false"/>
          <w:color w:val="000000"/>
          <w:sz w:val="28"/>
        </w:rPr>
        <w:t xml:space="preserve">6/2 </w:t>
      </w:r>
      <w:r>
        <w:rPr>
          <w:rFonts w:ascii="Times New Roman"/>
          <w:b w:val="false"/>
          <w:i w:val="false"/>
          <w:color w:val="000000"/>
          <w:sz w:val="28"/>
        </w:rPr>
        <w:t xml:space="preserve">и от 18 апреля 2007 года  </w:t>
      </w:r>
      <w:r>
        <w:rPr>
          <w:rFonts w:ascii="Times New Roman"/>
          <w:b w:val="false"/>
          <w:i w:val="false"/>
          <w:color w:val="000000"/>
          <w:sz w:val="28"/>
        </w:rPr>
        <w:t xml:space="preserve">N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Провозглашенные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положения, связанные с отношением государства к человеку, служат предпосылкой решения всех аспектов правового регулирования статуса человека и гражданина в Республике. Признание Основным Законом человека, его прав и свобод высшей ценностью является фундаментальным принципом конституционного строя, образующим основу конституционно организованного общества и предоставляющим каждому юридически признанную и защищаемую государством возможность избирать в рамках закона варианты собственного поведения. </w:t>
      </w:r>
    </w:p>
    <w:p>
      <w:pPr>
        <w:spacing w:after="0"/>
        <w:ind w:left="0"/>
        <w:jc w:val="both"/>
      </w:pPr>
      <w:r>
        <w:rPr>
          <w:rFonts w:ascii="Times New Roman"/>
          <w:b w:val="false"/>
          <w:i w:val="false"/>
          <w:color w:val="000000"/>
          <w:sz w:val="28"/>
        </w:rPr>
        <w:t xml:space="preserve">
      Гарантируя человеку право на признание правосубъектности, </w:t>
      </w:r>
      <w:r>
        <w:rPr>
          <w:rFonts w:ascii="Times New Roman"/>
          <w:b w:val="false"/>
          <w:i w:val="false"/>
          <w:color w:val="000000"/>
          <w:sz w:val="28"/>
        </w:rPr>
        <w:t xml:space="preserve">Конституция </w:t>
      </w:r>
      <w:r>
        <w:rPr>
          <w:rFonts w:ascii="Times New Roman"/>
          <w:b w:val="false"/>
          <w:i w:val="false"/>
          <w:color w:val="000000"/>
          <w:sz w:val="28"/>
        </w:rPr>
        <w:t xml:space="preserve">наделяет его возможностью защищать свои права и свободы всеми, не противоречащими закону способами (пункт 1 </w:t>
      </w:r>
      <w:r>
        <w:rPr>
          <w:rFonts w:ascii="Times New Roman"/>
          <w:b w:val="false"/>
          <w:i w:val="false"/>
          <w:color w:val="000000"/>
          <w:sz w:val="28"/>
        </w:rPr>
        <w:t xml:space="preserve">статьи </w:t>
      </w:r>
      <w:r>
        <w:rPr>
          <w:rFonts w:ascii="Times New Roman"/>
          <w:b w:val="false"/>
          <w:i w:val="false"/>
          <w:color w:val="000000"/>
          <w:sz w:val="28"/>
        </w:rPr>
        <w:t>13).</w:t>
      </w:r>
    </w:p>
    <w:p>
      <w:pPr>
        <w:spacing w:after="0"/>
        <w:ind w:left="0"/>
        <w:jc w:val="both"/>
      </w:pPr>
      <w:r>
        <w:rPr>
          <w:rFonts w:ascii="Times New Roman"/>
          <w:b w:val="false"/>
          <w:i w:val="false"/>
          <w:color w:val="000000"/>
          <w:sz w:val="28"/>
        </w:rPr>
        <w:t xml:space="preserve">
      Закрепленные в  </w:t>
      </w:r>
      <w:r>
        <w:rPr>
          <w:rFonts w:ascii="Times New Roman"/>
          <w:b w:val="false"/>
          <w:i w:val="false"/>
          <w:color w:val="000000"/>
          <w:sz w:val="28"/>
        </w:rPr>
        <w:t xml:space="preserve">разделе </w:t>
      </w:r>
      <w:r>
        <w:rPr>
          <w:rFonts w:ascii="Times New Roman"/>
          <w:b w:val="false"/>
          <w:i w:val="false"/>
          <w:color w:val="000000"/>
          <w:sz w:val="28"/>
        </w:rPr>
        <w:t xml:space="preserve">II "Человек и гражданин" Конституции Республики основные права и свободы человека и гражданина, в числе которых право на признание правосубъектности (пункт 1  </w:t>
      </w:r>
      <w:r>
        <w:rPr>
          <w:rFonts w:ascii="Times New Roman"/>
          <w:b w:val="false"/>
          <w:i w:val="false"/>
          <w:color w:val="000000"/>
          <w:sz w:val="28"/>
        </w:rPr>
        <w:t xml:space="preserve">статьи </w:t>
      </w:r>
      <w:r>
        <w:rPr>
          <w:rFonts w:ascii="Times New Roman"/>
          <w:b w:val="false"/>
          <w:i w:val="false"/>
          <w:color w:val="000000"/>
          <w:sz w:val="28"/>
        </w:rPr>
        <w:t xml:space="preserve">13), право на жизнь (пункт 1 </w:t>
      </w:r>
      <w:r>
        <w:rPr>
          <w:rFonts w:ascii="Times New Roman"/>
          <w:b w:val="false"/>
          <w:i w:val="false"/>
          <w:color w:val="000000"/>
          <w:sz w:val="28"/>
        </w:rPr>
        <w:t xml:space="preserve">статьи </w:t>
      </w:r>
      <w:r>
        <w:rPr>
          <w:rFonts w:ascii="Times New Roman"/>
          <w:b w:val="false"/>
          <w:i w:val="false"/>
          <w:color w:val="000000"/>
          <w:sz w:val="28"/>
        </w:rPr>
        <w:t xml:space="preserve">15), право на личную свободу (пункт 1  </w:t>
      </w:r>
      <w:r>
        <w:rPr>
          <w:rFonts w:ascii="Times New Roman"/>
          <w:b w:val="false"/>
          <w:i w:val="false"/>
          <w:color w:val="000000"/>
          <w:sz w:val="28"/>
        </w:rPr>
        <w:t xml:space="preserve">статьи </w:t>
      </w:r>
      <w:r>
        <w:rPr>
          <w:rFonts w:ascii="Times New Roman"/>
          <w:b w:val="false"/>
          <w:i w:val="false"/>
          <w:color w:val="000000"/>
          <w:sz w:val="28"/>
        </w:rPr>
        <w:t xml:space="preserve">16), право на неприкосновенность достоинства (пункт 1  </w:t>
      </w:r>
      <w:r>
        <w:rPr>
          <w:rFonts w:ascii="Times New Roman"/>
          <w:b w:val="false"/>
          <w:i w:val="false"/>
          <w:color w:val="000000"/>
          <w:sz w:val="28"/>
        </w:rPr>
        <w:t xml:space="preserve">статьи </w:t>
      </w:r>
      <w:r>
        <w:rPr>
          <w:rFonts w:ascii="Times New Roman"/>
          <w:b w:val="false"/>
          <w:i w:val="false"/>
          <w:color w:val="000000"/>
          <w:sz w:val="28"/>
        </w:rPr>
        <w:t xml:space="preserve">17), свобода слова (пункты 1 и 2  </w:t>
      </w:r>
      <w:r>
        <w:rPr>
          <w:rFonts w:ascii="Times New Roman"/>
          <w:b w:val="false"/>
          <w:i w:val="false"/>
          <w:color w:val="000000"/>
          <w:sz w:val="28"/>
        </w:rPr>
        <w:t xml:space="preserve">статьи </w:t>
      </w:r>
      <w:r>
        <w:rPr>
          <w:rFonts w:ascii="Times New Roman"/>
          <w:b w:val="false"/>
          <w:i w:val="false"/>
          <w:color w:val="000000"/>
          <w:sz w:val="28"/>
        </w:rPr>
        <w:t xml:space="preserve">20) и другие, являются прирожденными, признаются абсолютными и неотчуждаемыми (пункт 2  </w:t>
      </w:r>
      <w:r>
        <w:rPr>
          <w:rFonts w:ascii="Times New Roman"/>
          <w:b w:val="false"/>
          <w:i w:val="false"/>
          <w:color w:val="000000"/>
          <w:sz w:val="28"/>
        </w:rPr>
        <w:t xml:space="preserve">статьи </w:t>
      </w:r>
      <w:r>
        <w:rPr>
          <w:rFonts w:ascii="Times New Roman"/>
          <w:b w:val="false"/>
          <w:i w:val="false"/>
          <w:color w:val="000000"/>
          <w:sz w:val="28"/>
        </w:rPr>
        <w:t xml:space="preserve">12), а права и свободы, предусмотренные пунктом 1  </w:t>
      </w:r>
      <w:r>
        <w:rPr>
          <w:rFonts w:ascii="Times New Roman"/>
          <w:b w:val="false"/>
          <w:i w:val="false"/>
          <w:color w:val="000000"/>
          <w:sz w:val="28"/>
        </w:rPr>
        <w:t xml:space="preserve">статьи </w:t>
      </w:r>
      <w:r>
        <w:rPr>
          <w:rFonts w:ascii="Times New Roman"/>
          <w:b w:val="false"/>
          <w:i w:val="false"/>
          <w:color w:val="000000"/>
          <w:sz w:val="28"/>
        </w:rPr>
        <w:t xml:space="preserve">13, пунктом 1  </w:t>
      </w:r>
      <w:r>
        <w:rPr>
          <w:rFonts w:ascii="Times New Roman"/>
          <w:b w:val="false"/>
          <w:i w:val="false"/>
          <w:color w:val="000000"/>
          <w:sz w:val="28"/>
        </w:rPr>
        <w:t xml:space="preserve">статьи </w:t>
      </w:r>
      <w:r>
        <w:rPr>
          <w:rFonts w:ascii="Times New Roman"/>
          <w:b w:val="false"/>
          <w:i w:val="false"/>
          <w:color w:val="000000"/>
          <w:sz w:val="28"/>
        </w:rPr>
        <w:t xml:space="preserve">15, пунктом 1  </w:t>
      </w:r>
      <w:r>
        <w:rPr>
          <w:rFonts w:ascii="Times New Roman"/>
          <w:b w:val="false"/>
          <w:i w:val="false"/>
          <w:color w:val="000000"/>
          <w:sz w:val="28"/>
        </w:rPr>
        <w:t xml:space="preserve">статьи </w:t>
      </w:r>
      <w:r>
        <w:rPr>
          <w:rFonts w:ascii="Times New Roman"/>
          <w:b w:val="false"/>
          <w:i w:val="false"/>
          <w:color w:val="000000"/>
          <w:sz w:val="28"/>
        </w:rPr>
        <w:t xml:space="preserve">16 и пунктом 1  </w:t>
      </w:r>
      <w:r>
        <w:rPr>
          <w:rFonts w:ascii="Times New Roman"/>
          <w:b w:val="false"/>
          <w:i w:val="false"/>
          <w:color w:val="000000"/>
          <w:sz w:val="28"/>
        </w:rPr>
        <w:t xml:space="preserve">статьи </w:t>
      </w:r>
      <w:r>
        <w:rPr>
          <w:rFonts w:ascii="Times New Roman"/>
          <w:b w:val="false"/>
          <w:i w:val="false"/>
          <w:color w:val="000000"/>
          <w:sz w:val="28"/>
        </w:rPr>
        <w:t xml:space="preserve">17, кроме того, - не подлежащими ограничению ни в каких случаях (пункт 3  </w:t>
      </w:r>
      <w:r>
        <w:rPr>
          <w:rFonts w:ascii="Times New Roman"/>
          <w:b w:val="false"/>
          <w:i w:val="false"/>
          <w:color w:val="000000"/>
          <w:sz w:val="28"/>
        </w:rPr>
        <w:t xml:space="preserve">статьи </w:t>
      </w:r>
      <w:r>
        <w:rPr>
          <w:rFonts w:ascii="Times New Roman"/>
          <w:b w:val="false"/>
          <w:i w:val="false"/>
          <w:color w:val="000000"/>
          <w:sz w:val="28"/>
        </w:rPr>
        <w:t xml:space="preserve">39 Конституции). В их основе заложено признание свободы воли и вытекающей из нее автономности поведения индивида. Соответственно человек и гражданин, обладающий этими правами и свободами в силу естественности их происхождения, может распоряжаться ими по своему собственному усмотрению. Исходя из анализа перечисленных норм Основного  </w:t>
      </w:r>
      <w:r>
        <w:rPr>
          <w:rFonts w:ascii="Times New Roman"/>
          <w:b w:val="false"/>
          <w:i w:val="false"/>
          <w:color w:val="000000"/>
          <w:sz w:val="28"/>
        </w:rPr>
        <w:t xml:space="preserve">Закона </w:t>
      </w:r>
      <w:r>
        <w:rPr>
          <w:rFonts w:ascii="Times New Roman"/>
          <w:b w:val="false"/>
          <w:i w:val="false"/>
          <w:color w:val="000000"/>
          <w:sz w:val="28"/>
        </w:rPr>
        <w:t xml:space="preserve">в их единстве и системной целостности, применительно к предмету рассматриваемого обращения это означает, что каждый вправе свободно распоряжаться собственными жизнью и здоровьем (в том числе и в такой форме, как причинение вреда самому себе), если это не связано с уклонением от исполнения конституционных и иных, установленных законом обязанностей, не нарушает прав и свобод других лиц и не посягает на конституционный строй и общественную нравственность (пункт 5  </w:t>
      </w:r>
      <w:r>
        <w:rPr>
          <w:rFonts w:ascii="Times New Roman"/>
          <w:b w:val="false"/>
          <w:i w:val="false"/>
          <w:color w:val="000000"/>
          <w:sz w:val="28"/>
        </w:rPr>
        <w:t xml:space="preserve">статьи </w:t>
      </w:r>
      <w:r>
        <w:rPr>
          <w:rFonts w:ascii="Times New Roman"/>
          <w:b w:val="false"/>
          <w:i w:val="false"/>
          <w:color w:val="000000"/>
          <w:sz w:val="28"/>
        </w:rPr>
        <w:t xml:space="preserve">12, пункт 1  </w:t>
      </w:r>
      <w:r>
        <w:rPr>
          <w:rFonts w:ascii="Times New Roman"/>
          <w:b w:val="false"/>
          <w:i w:val="false"/>
          <w:color w:val="000000"/>
          <w:sz w:val="28"/>
        </w:rPr>
        <w:t xml:space="preserve">статьи </w:t>
      </w:r>
      <w:r>
        <w:rPr>
          <w:rFonts w:ascii="Times New Roman"/>
          <w:b w:val="false"/>
          <w:i w:val="false"/>
          <w:color w:val="000000"/>
          <w:sz w:val="28"/>
        </w:rPr>
        <w:t xml:space="preserve">34,  </w:t>
      </w:r>
      <w:r>
        <w:rPr>
          <w:rFonts w:ascii="Times New Roman"/>
          <w:b w:val="false"/>
          <w:i w:val="false"/>
          <w:color w:val="000000"/>
          <w:sz w:val="28"/>
        </w:rPr>
        <w:t xml:space="preserve">статья </w:t>
      </w:r>
      <w:r>
        <w:rPr>
          <w:rFonts w:ascii="Times New Roman"/>
          <w:b w:val="false"/>
          <w:i w:val="false"/>
          <w:color w:val="000000"/>
          <w:sz w:val="28"/>
        </w:rPr>
        <w:t>36 Конституции).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Лица, лишенные свободы, пользуются в Казахстане всеми правами и свободами, гарантированными  </w:t>
      </w:r>
      <w:r>
        <w:rPr>
          <w:rFonts w:ascii="Times New Roman"/>
          <w:b w:val="false"/>
          <w:i w:val="false"/>
          <w:color w:val="000000"/>
          <w:sz w:val="28"/>
        </w:rPr>
        <w:t xml:space="preserve">Конституцией </w:t>
      </w:r>
      <w:r>
        <w:rPr>
          <w:rFonts w:ascii="Times New Roman"/>
          <w:b w:val="false"/>
          <w:i w:val="false"/>
          <w:color w:val="000000"/>
          <w:sz w:val="28"/>
        </w:rPr>
        <w:t xml:space="preserve">и признанными Республикой международно-правовыми документами, с учетом ограничений, неизбежных для жизни в условиях изоляции от общества, что согласуется с международными стандартами в области прав человека. Согласно статье 5 Основных принципов обращения с заключенными, принятых резолюцией 45/III Генеральной Ассамблеи Организации Объединенных Наций от 14 декабря 1990 года, за исключением тех ограничений, необходимость которых явно обусловлена фактом заключения в тюрьму, все заключенные пользуются правами человека и фундаментальными свободами, изложенными во Всеобщей  декларации прав человека, Международном  </w:t>
      </w:r>
      <w:r>
        <w:rPr>
          <w:rFonts w:ascii="Times New Roman"/>
          <w:b w:val="false"/>
          <w:i w:val="false"/>
          <w:color w:val="000000"/>
          <w:sz w:val="28"/>
        </w:rPr>
        <w:t xml:space="preserve">пакте </w:t>
      </w:r>
      <w:r>
        <w:rPr>
          <w:rFonts w:ascii="Times New Roman"/>
          <w:b w:val="false"/>
          <w:i w:val="false"/>
          <w:color w:val="000000"/>
          <w:sz w:val="28"/>
        </w:rPr>
        <w:t xml:space="preserve">о гражданских и политических правах и других документах Организации Объединенных Наций.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Конституция </w:t>
      </w:r>
      <w:r>
        <w:rPr>
          <w:rFonts w:ascii="Times New Roman"/>
          <w:b w:val="false"/>
          <w:i w:val="false"/>
          <w:color w:val="000000"/>
          <w:sz w:val="28"/>
        </w:rPr>
        <w:t xml:space="preserve">Республики провозглашает и гарантирует свободу слова (пункты 1 и 2  </w:t>
      </w:r>
      <w:r>
        <w:rPr>
          <w:rFonts w:ascii="Times New Roman"/>
          <w:b w:val="false"/>
          <w:i w:val="false"/>
          <w:color w:val="000000"/>
          <w:sz w:val="28"/>
        </w:rPr>
        <w:t xml:space="preserve">статьи </w:t>
      </w:r>
      <w:r>
        <w:rPr>
          <w:rFonts w:ascii="Times New Roman"/>
          <w:b w:val="false"/>
          <w:i w:val="false"/>
          <w:color w:val="000000"/>
          <w:sz w:val="28"/>
        </w:rPr>
        <w:t xml:space="preserve">20), которая, наряду с правом свободно получать и распространять информацию, предполагает свободу выражения мнения. Согласно пункту 2  </w:t>
      </w:r>
      <w:r>
        <w:rPr>
          <w:rFonts w:ascii="Times New Roman"/>
          <w:b w:val="false"/>
          <w:i w:val="false"/>
          <w:color w:val="000000"/>
          <w:sz w:val="28"/>
        </w:rPr>
        <w:t xml:space="preserve">статьи </w:t>
      </w:r>
      <w:r>
        <w:rPr>
          <w:rFonts w:ascii="Times New Roman"/>
          <w:b w:val="false"/>
          <w:i w:val="false"/>
          <w:color w:val="000000"/>
          <w:sz w:val="28"/>
        </w:rPr>
        <w:t xml:space="preserve">19 Международного пакта о гражданских и политических правах, принятого резолюцией 2200А (XXI) Генеральной Ассамблеи Организации Объединенных Наций от 16 декабря 1966 года, ратифицированного Законом Республики Казахстан от 28 ноября 2005 года N 91-III и являющегося в соответствии с пунктом 1  </w:t>
      </w:r>
      <w:r>
        <w:rPr>
          <w:rFonts w:ascii="Times New Roman"/>
          <w:b w:val="false"/>
          <w:i w:val="false"/>
          <w:color w:val="000000"/>
          <w:sz w:val="28"/>
        </w:rPr>
        <w:t xml:space="preserve">статьи </w:t>
      </w:r>
      <w:r>
        <w:rPr>
          <w:rFonts w:ascii="Times New Roman"/>
          <w:b w:val="false"/>
          <w:i w:val="false"/>
          <w:color w:val="000000"/>
          <w:sz w:val="28"/>
        </w:rPr>
        <w:t xml:space="preserve">4 Конституции составной частью действующего права Казахстана,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При этом международные стандарты, которых придерживается большинство стран - участников Организации по безопасности и сотрудничеству в Европе, практика Комитета по правам человека Организации Объединенных Наций и других органов, обеспечивающих выполнение международных правовых актов о защите основных прав и свобод человека, рассматривают формы выражения человеком своего мнения достаточно широко, включая протестное поведение, если оно в существенной мере нацелено на выражение его мнения. </w:t>
      </w:r>
    </w:p>
    <w:p>
      <w:pPr>
        <w:spacing w:after="0"/>
        <w:ind w:left="0"/>
        <w:jc w:val="both"/>
      </w:pPr>
      <w:r>
        <w:rPr>
          <w:rFonts w:ascii="Times New Roman"/>
          <w:b w:val="false"/>
          <w:i w:val="false"/>
          <w:color w:val="000000"/>
          <w:sz w:val="28"/>
        </w:rPr>
        <w:t xml:space="preserve">
      В этой связи Конституционный Совет полагает, что совершение актов членовредительства может являться формой выражения мнения (протеста) и рассматриваться как способ защиты своих прав лицами, лишенными свободы. В таких случаях привлечение к ответственности за членовредительство следует расценивать как ограничение права на свободу выражения мнения, которое является составляющей свободы слова, гарантированного  </w:t>
      </w:r>
      <w:r>
        <w:rPr>
          <w:rFonts w:ascii="Times New Roman"/>
          <w:b w:val="false"/>
          <w:i w:val="false"/>
          <w:color w:val="000000"/>
          <w:sz w:val="28"/>
        </w:rPr>
        <w:t xml:space="preserve">статьей </w:t>
      </w:r>
      <w:r>
        <w:rPr>
          <w:rFonts w:ascii="Times New Roman"/>
          <w:b w:val="false"/>
          <w:i w:val="false"/>
          <w:color w:val="000000"/>
          <w:sz w:val="28"/>
        </w:rPr>
        <w:t xml:space="preserve">20 Основного Закона. </w:t>
      </w:r>
    </w:p>
    <w:p>
      <w:pPr>
        <w:spacing w:after="0"/>
        <w:ind w:left="0"/>
        <w:jc w:val="both"/>
      </w:pPr>
      <w:r>
        <w:rPr>
          <w:rFonts w:ascii="Times New Roman"/>
          <w:b w:val="false"/>
          <w:i w:val="false"/>
          <w:color w:val="000000"/>
          <w:sz w:val="28"/>
        </w:rPr>
        <w:t xml:space="preserve">
      К числу важнейших прав человека и гражданина относится право на неприкосновенность человеческого достоинства (пункт 1  </w:t>
      </w:r>
      <w:r>
        <w:rPr>
          <w:rFonts w:ascii="Times New Roman"/>
          <w:b w:val="false"/>
          <w:i w:val="false"/>
          <w:color w:val="000000"/>
          <w:sz w:val="28"/>
        </w:rPr>
        <w:t xml:space="preserve">статьи </w:t>
      </w:r>
      <w:r>
        <w:rPr>
          <w:rFonts w:ascii="Times New Roman"/>
          <w:b w:val="false"/>
          <w:i w:val="false"/>
          <w:color w:val="000000"/>
          <w:sz w:val="28"/>
        </w:rPr>
        <w:t xml:space="preserve">17 Конституции Республики), которое не подлежит ограничению ни в каких случаях (пункт 3  </w:t>
      </w:r>
      <w:r>
        <w:rPr>
          <w:rFonts w:ascii="Times New Roman"/>
          <w:b w:val="false"/>
          <w:i w:val="false"/>
          <w:color w:val="000000"/>
          <w:sz w:val="28"/>
        </w:rPr>
        <w:t xml:space="preserve">статьи </w:t>
      </w:r>
      <w:r>
        <w:rPr>
          <w:rFonts w:ascii="Times New Roman"/>
          <w:b w:val="false"/>
          <w:i w:val="false"/>
          <w:color w:val="000000"/>
          <w:sz w:val="28"/>
        </w:rPr>
        <w:t xml:space="preserve">39 Основного Закона). В соответствии с Декларацией о защите всех лиц от пыток и других жестоких, бесчеловечных или унижающих достоинство видов обращения и наказания, принятой резолюцией 3452 (XXX) Генеральной Ассамблеи Организации Объединенных Наций от 9 декабря 1975 года, любое действие, представляющее собой пытку или другие жестокие, бесчеловечные или унижающие достоинство виды обращения и наказания, является оскорблением человеческого достоинства, нарушением  Устава Организации Объединенных Наций и  Всеобщей декларации прав человека. В связи с этим, конституционное право на неприкосновенность человеческого достоинства дополняется запретом на применение пыток, насилия, другого жестокого или унижающего человеческое достоинство обращения или наказания (пункт 2  </w:t>
      </w:r>
      <w:r>
        <w:rPr>
          <w:rFonts w:ascii="Times New Roman"/>
          <w:b w:val="false"/>
          <w:i w:val="false"/>
          <w:color w:val="000000"/>
          <w:sz w:val="28"/>
        </w:rPr>
        <w:t xml:space="preserve">статьи </w:t>
      </w:r>
      <w:r>
        <w:rPr>
          <w:rFonts w:ascii="Times New Roman"/>
          <w:b w:val="false"/>
          <w:i w:val="false"/>
          <w:color w:val="000000"/>
          <w:sz w:val="28"/>
        </w:rPr>
        <w:t xml:space="preserve">17 Конституции), свидетельствующим о том, что право на неприкосновенность человеческого достоинства распространяется и на лиц, содержащихся в местах лишения свободы. </w:t>
      </w:r>
    </w:p>
    <w:p>
      <w:pPr>
        <w:spacing w:after="0"/>
        <w:ind w:left="0"/>
        <w:jc w:val="both"/>
      </w:pPr>
      <w:r>
        <w:rPr>
          <w:rFonts w:ascii="Times New Roman"/>
          <w:b w:val="false"/>
          <w:i w:val="false"/>
          <w:color w:val="000000"/>
          <w:sz w:val="28"/>
        </w:rPr>
        <w:t xml:space="preserve">
      Из материалов конституционного производства усматривается, что условия содержания осужденных к лишению свободы и иных лиц, содержащихся под стражей, не всегда отвечают требованиям национального законодательства, ориентированного на приоритет общечеловеческих ценностей, обеспечение системы гарантий, исключающих унижение человеческого достоинства. </w:t>
      </w:r>
    </w:p>
    <w:p>
      <w:pPr>
        <w:spacing w:after="0"/>
        <w:ind w:left="0"/>
        <w:jc w:val="both"/>
      </w:pPr>
      <w:r>
        <w:rPr>
          <w:rFonts w:ascii="Times New Roman"/>
          <w:b w:val="false"/>
          <w:i w:val="false"/>
          <w:color w:val="000000"/>
          <w:sz w:val="28"/>
        </w:rPr>
        <w:t xml:space="preserve">
      Исходя из этого при проверке конституционности частей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и учитывая характер такого явления как членовредительство, при котором вред человеком причиняется самому себе и не сопровождается насилием в отношении других лиц либо иными противоправными действиями, Конституционный Совет считает, что оно, как крайняя форма протеста, может быть способом защиты собственного достоинства лицами, изолированными от общества (пункт 1  </w:t>
      </w:r>
      <w:r>
        <w:rPr>
          <w:rFonts w:ascii="Times New Roman"/>
          <w:b w:val="false"/>
          <w:i w:val="false"/>
          <w:color w:val="000000"/>
          <w:sz w:val="28"/>
        </w:rPr>
        <w:t xml:space="preserve">статьи </w:t>
      </w:r>
      <w:r>
        <w:rPr>
          <w:rFonts w:ascii="Times New Roman"/>
          <w:b w:val="false"/>
          <w:i w:val="false"/>
          <w:color w:val="000000"/>
          <w:sz w:val="28"/>
        </w:rPr>
        <w:t xml:space="preserve">13 Конституции). В связи с этим, ограничение, даже законом, возможности защиты своих прав и свобод лицами, лишенными свободы, путем криминализации актов членовредительства допустимо лишь при неукоснительном соблюдении требований пункта 1  </w:t>
      </w:r>
      <w:r>
        <w:rPr>
          <w:rFonts w:ascii="Times New Roman"/>
          <w:b w:val="false"/>
          <w:i w:val="false"/>
          <w:color w:val="000000"/>
          <w:sz w:val="28"/>
        </w:rPr>
        <w:t xml:space="preserve">статьи </w:t>
      </w:r>
      <w:r>
        <w:rPr>
          <w:rFonts w:ascii="Times New Roman"/>
          <w:b w:val="false"/>
          <w:i w:val="false"/>
          <w:color w:val="000000"/>
          <w:sz w:val="28"/>
        </w:rPr>
        <w:t xml:space="preserve">39 Основного Закона. </w:t>
      </w:r>
    </w:p>
    <w:bookmarkStart w:name="z4" w:id="3"/>
    <w:p>
      <w:pPr>
        <w:spacing w:after="0"/>
        <w:ind w:left="0"/>
        <w:jc w:val="both"/>
      </w:pPr>
      <w:r>
        <w:rPr>
          <w:rFonts w:ascii="Times New Roman"/>
          <w:b w:val="false"/>
          <w:i w:val="false"/>
          <w:color w:val="000000"/>
          <w:sz w:val="28"/>
        </w:rPr>
        <w:t xml:space="preserve">
      3. В соответствии с пунктом 2  </w:t>
      </w:r>
      <w:r>
        <w:rPr>
          <w:rFonts w:ascii="Times New Roman"/>
          <w:b w:val="false"/>
          <w:i w:val="false"/>
          <w:color w:val="000000"/>
          <w:sz w:val="28"/>
        </w:rPr>
        <w:t xml:space="preserve">статьи </w:t>
      </w:r>
      <w:r>
        <w:rPr>
          <w:rFonts w:ascii="Times New Roman"/>
          <w:b w:val="false"/>
          <w:i w:val="false"/>
          <w:color w:val="000000"/>
          <w:sz w:val="28"/>
        </w:rPr>
        <w:t xml:space="preserve">12 Конституции Республики права и свободы человека "определяют содержание и применение законов и иных нормативных правовых актов". Согласно правовой позиции Конституционного Совета, выраженной в  </w:t>
      </w:r>
      <w:r>
        <w:rPr>
          <w:rFonts w:ascii="Times New Roman"/>
          <w:b w:val="false"/>
          <w:i w:val="false"/>
          <w:color w:val="000000"/>
          <w:sz w:val="28"/>
        </w:rPr>
        <w:t xml:space="preserve">постановлении </w:t>
      </w:r>
      <w:r>
        <w:rPr>
          <w:rFonts w:ascii="Times New Roman"/>
          <w:b w:val="false"/>
          <w:i w:val="false"/>
          <w:color w:val="000000"/>
          <w:sz w:val="28"/>
        </w:rPr>
        <w:t xml:space="preserve">от 10 июня 2003 года N 8, "указанное правило как один из базисных признаков правового государства является концептуальной основой действующего права Казахстана". Положение о том, что права и свободы человека определяют содержание законов и иных правовых актов следует понимать в том смысле, что права и свободы человека, провозглашенные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(постановления Конституционного Совета от 28 октября 1996 года N  </w:t>
      </w:r>
      <w:r>
        <w:rPr>
          <w:rFonts w:ascii="Times New Roman"/>
          <w:b w:val="false"/>
          <w:i w:val="false"/>
          <w:color w:val="000000"/>
          <w:sz w:val="28"/>
        </w:rPr>
        <w:t xml:space="preserve">6/2 </w:t>
      </w:r>
      <w:r>
        <w:rPr>
          <w:rFonts w:ascii="Times New Roman"/>
          <w:b w:val="false"/>
          <w:i w:val="false"/>
          <w:color w:val="000000"/>
          <w:sz w:val="28"/>
        </w:rPr>
        <w:t xml:space="preserve">и от 18 апреля 2007 года  </w:t>
      </w:r>
      <w:r>
        <w:rPr>
          <w:rFonts w:ascii="Times New Roman"/>
          <w:b w:val="false"/>
          <w:i w:val="false"/>
          <w:color w:val="000000"/>
          <w:sz w:val="28"/>
        </w:rPr>
        <w:t xml:space="preserve">N 4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При этом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w:t>
      </w:r>
    </w:p>
    <w:p>
      <w:pPr>
        <w:spacing w:after="0"/>
        <w:ind w:left="0"/>
        <w:jc w:val="both"/>
      </w:pPr>
      <w:r>
        <w:rPr>
          <w:rFonts w:ascii="Times New Roman"/>
          <w:b w:val="false"/>
          <w:i w:val="false"/>
          <w:color w:val="000000"/>
          <w:sz w:val="28"/>
        </w:rPr>
        <w:t xml:space="preserve">
      Между тем, по мнению представителей Правительства, Мажилиса Парламента, Генеральной прокуратуры, Верховного Суда Республики, а также других участников конституционного производства рассматриваемая норма уголовного закона не в полной мере отвечает изложенным требованиям, является несовершенной и создает проблемы в правоприменении. </w:t>
      </w:r>
    </w:p>
    <w:p>
      <w:pPr>
        <w:spacing w:after="0"/>
        <w:ind w:left="0"/>
        <w:jc w:val="both"/>
      </w:pPr>
      <w:r>
        <w:rPr>
          <w:rFonts w:ascii="Times New Roman"/>
          <w:b w:val="false"/>
          <w:i w:val="false"/>
          <w:color w:val="000000"/>
          <w:sz w:val="28"/>
        </w:rPr>
        <w:t xml:space="preserve">
      Логико-содержательный анализ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показывает, что законодатель, используя такие понятия как "акт членовредительства группой лиц", "учреждение, обеспечивающее изоляцию от общества", "дестабилизация нормальной деятельности учреждений", "воспрепятствование законной деятельности сотрудников учреждений", не дал их четкого юридического определения (не раскрыл содержания этих терминов), что не позволяет полно и однозначно выделить признаки состава преступления. Из диспозиции данной правовой нормы не усматривается, каким образом субъекты преступления объективно могут путем совершения акта членовредительства, то есть, причиняя вред исключительно самим себе, не применяя насилия или угрозы насилия в отношении других лиц, дестабилизировать нормальную деятельность учреждений, обеспечивающих изоляцию от общества, либо воспрепятствовать законной деятельности сотрудников учреждений. Кроме того, из содержания данной нормы не вытекает, что причинение вреда самому себе преследует цель уклониться от исполнения лицом, изолированным от общества, каких-либо возложенных на него  </w:t>
      </w:r>
      <w:r>
        <w:rPr>
          <w:rFonts w:ascii="Times New Roman"/>
          <w:b w:val="false"/>
          <w:i w:val="false"/>
          <w:color w:val="000000"/>
          <w:sz w:val="28"/>
        </w:rPr>
        <w:t xml:space="preserve">Конституцией </w:t>
      </w:r>
      <w:r>
        <w:rPr>
          <w:rFonts w:ascii="Times New Roman"/>
          <w:b w:val="false"/>
          <w:i w:val="false"/>
          <w:color w:val="000000"/>
          <w:sz w:val="28"/>
        </w:rPr>
        <w:t xml:space="preserve">или законом обязанностей (как в случае уклонения от военной службы путем членовредительства -  </w:t>
      </w:r>
      <w:r>
        <w:rPr>
          <w:rFonts w:ascii="Times New Roman"/>
          <w:b w:val="false"/>
          <w:i w:val="false"/>
          <w:color w:val="000000"/>
          <w:sz w:val="28"/>
        </w:rPr>
        <w:t xml:space="preserve">статья </w:t>
      </w:r>
      <w:r>
        <w:rPr>
          <w:rFonts w:ascii="Times New Roman"/>
          <w:b w:val="false"/>
          <w:i w:val="false"/>
          <w:color w:val="000000"/>
          <w:sz w:val="28"/>
        </w:rPr>
        <w:t xml:space="preserve">374 Уголовного Кодекса). Поддержание же стабильности "нормальной деятельности учреждения" является задачей его администрации. </w:t>
      </w:r>
    </w:p>
    <w:p>
      <w:pPr>
        <w:spacing w:after="0"/>
        <w:ind w:left="0"/>
        <w:jc w:val="both"/>
      </w:pPr>
      <w:r>
        <w:rPr>
          <w:rFonts w:ascii="Times New Roman"/>
          <w:b w:val="false"/>
          <w:i w:val="false"/>
          <w:color w:val="000000"/>
          <w:sz w:val="28"/>
        </w:rPr>
        <w:t xml:space="preserve">
      Сопоставление частей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показывает их внутреннюю противоречивость, не позволяющую, в частности, со всей определенностью разграничить случаи группового членовредительства и те же деяния, совершенные группой лиц по предварительному сговору, поскольку в обоих случаях указанные лица, исходя из смысла закона, должны действовать с единым умыслом. </w:t>
      </w:r>
    </w:p>
    <w:p>
      <w:pPr>
        <w:spacing w:after="0"/>
        <w:ind w:left="0"/>
        <w:jc w:val="both"/>
      </w:pPr>
      <w:r>
        <w:rPr>
          <w:rFonts w:ascii="Times New Roman"/>
          <w:b w:val="false"/>
          <w:i w:val="false"/>
          <w:color w:val="000000"/>
          <w:sz w:val="28"/>
        </w:rPr>
        <w:t xml:space="preserve">
      Содержащаяся в диспозиции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формулировка специальной цели - "дестабилизация нормальной деятельности учреждения либо воспрепятствование законной деятельности сотрудников учреждений" - также, по мнению участников конституционного производства, может толковаться в процессе правоприменения недопустимо широко. Отсутствие же в правовой норме объективных критериев, позволяющих правоприменителю однозначно определить направленность умысла виновного, может, как установлено в конституционном производстве, повлечь объективное вменение обвинения (осуждение при отсутствии доказанной вины), что является недопустимым и противоречит подпункту 1) пункта 3  </w:t>
      </w:r>
      <w:r>
        <w:rPr>
          <w:rFonts w:ascii="Times New Roman"/>
          <w:b w:val="false"/>
          <w:i w:val="false"/>
          <w:color w:val="000000"/>
          <w:sz w:val="28"/>
        </w:rPr>
        <w:t xml:space="preserve">статьи </w:t>
      </w:r>
      <w:r>
        <w:rPr>
          <w:rFonts w:ascii="Times New Roman"/>
          <w:b w:val="false"/>
          <w:i w:val="false"/>
          <w:color w:val="000000"/>
          <w:sz w:val="28"/>
        </w:rPr>
        <w:t xml:space="preserve">77 Основного Закона. </w:t>
      </w:r>
    </w:p>
    <w:p>
      <w:pPr>
        <w:spacing w:after="0"/>
        <w:ind w:left="0"/>
        <w:jc w:val="both"/>
      </w:pPr>
      <w:r>
        <w:rPr>
          <w:rFonts w:ascii="Times New Roman"/>
          <w:b w:val="false"/>
          <w:i w:val="false"/>
          <w:color w:val="000000"/>
          <w:sz w:val="28"/>
        </w:rPr>
        <w:t xml:space="preserve">
      Изложенные недостатки, по мнению Конституционного Совета, стали возможны вследствие недостаточной проработки законопроекта при прохождении его в Парламенте страны. Дополнение  </w:t>
      </w:r>
      <w:r>
        <w:rPr>
          <w:rFonts w:ascii="Times New Roman"/>
          <w:b w:val="false"/>
          <w:i w:val="false"/>
          <w:color w:val="000000"/>
          <w:sz w:val="28"/>
        </w:rPr>
        <w:t xml:space="preserve">Особенной </w:t>
      </w:r>
      <w:r>
        <w:rPr>
          <w:rFonts w:ascii="Times New Roman"/>
          <w:b w:val="false"/>
          <w:i w:val="false"/>
          <w:color w:val="000000"/>
          <w:sz w:val="28"/>
        </w:rPr>
        <w:t xml:space="preserve">части Уголовного Кодекса новым составом преступления, внесенное по предложению одного из депутатов Мажилиса Парламента, выходит за пределы концепции правительственного законопроекта. В представленных Парламентом в Конституционный Совет материалах отсутствует информация, касающаяся публичного обсуждения предложенной депутатом редакции частей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глубокое обоснование этой части законопроекта, сведения о проведении финансово-экономических расчетов и научной экспертизы, а также прогнозах юридических, социальных и иных последствий принятия данной нормы. </w:t>
      </w:r>
    </w:p>
    <w:p>
      <w:pPr>
        <w:spacing w:after="0"/>
        <w:ind w:left="0"/>
        <w:jc w:val="both"/>
      </w:pPr>
      <w:r>
        <w:rPr>
          <w:rFonts w:ascii="Times New Roman"/>
          <w:b w:val="false"/>
          <w:i w:val="false"/>
          <w:color w:val="000000"/>
          <w:sz w:val="28"/>
        </w:rPr>
        <w:t xml:space="preserve">
      Все это в совокупности указывает на возможное нарушение установленной  </w:t>
      </w:r>
      <w:r>
        <w:rPr>
          <w:rFonts w:ascii="Times New Roman"/>
          <w:b w:val="false"/>
          <w:i w:val="false"/>
          <w:color w:val="000000"/>
          <w:sz w:val="28"/>
        </w:rPr>
        <w:t xml:space="preserve">Конституцией </w:t>
      </w:r>
      <w:r>
        <w:rPr>
          <w:rFonts w:ascii="Times New Roman"/>
          <w:b w:val="false"/>
          <w:i w:val="false"/>
          <w:color w:val="000000"/>
          <w:sz w:val="28"/>
        </w:rPr>
        <w:t xml:space="preserve">и законодательными актами процедуры прохождения законопроекта в Парламенте, однако этот вопрос оставлен Конституционным Советом без разрешения, поскольку проверка конституционности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марта 2007 года N 240-III "О внесении изменений и дополнений в некоторые законодательные акты Республики Казахстан по вопросам уголовно-исполнительной системы" не является предметом обращения Капшагайского городского суда. </w:t>
      </w:r>
    </w:p>
    <w:p>
      <w:pPr>
        <w:spacing w:after="0"/>
        <w:ind w:left="0"/>
        <w:jc w:val="both"/>
      </w:pPr>
      <w:r>
        <w:rPr>
          <w:rFonts w:ascii="Times New Roman"/>
          <w:b w:val="false"/>
          <w:i w:val="false"/>
          <w:color w:val="000000"/>
          <w:sz w:val="28"/>
        </w:rPr>
        <w:t xml:space="preserve">
      Конституционный Совет принимает во внимание заявление представителя Правительства - Министра юстиции Республики Казахстан о готовности в законодательном порядке исправить выявленные в конституционном производстве недостатки правовых норм, содержащихся в частях первой и четвертой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Вместе с тем, Конституционный Совет считает, что сохранение возможности применения действующей нормы уголовного закона до внесения в него изменений может повлечь ущемление закрепленных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прав и свобод человека и гражданина. </w:t>
      </w:r>
    </w:p>
    <w:bookmarkStart w:name="z5" w:id="4"/>
    <w:p>
      <w:pPr>
        <w:spacing w:after="0"/>
        <w:ind w:left="0"/>
        <w:jc w:val="both"/>
      </w:pPr>
      <w:r>
        <w:rPr>
          <w:rFonts w:ascii="Times New Roman"/>
          <w:b w:val="false"/>
          <w:i w:val="false"/>
          <w:color w:val="000000"/>
          <w:sz w:val="28"/>
        </w:rPr>
        <w:t xml:space="preserve">
      4. Конституция Республики Казахстан (пункт 1  </w:t>
      </w:r>
      <w:r>
        <w:rPr>
          <w:rFonts w:ascii="Times New Roman"/>
          <w:b w:val="false"/>
          <w:i w:val="false"/>
          <w:color w:val="000000"/>
          <w:sz w:val="28"/>
        </w:rPr>
        <w:t xml:space="preserve">статьи </w:t>
      </w:r>
      <w:r>
        <w:rPr>
          <w:rFonts w:ascii="Times New Roman"/>
          <w:b w:val="false"/>
          <w:i w:val="false"/>
          <w:color w:val="000000"/>
          <w:sz w:val="28"/>
        </w:rPr>
        <w:t xml:space="preserve">39) допускает ограничение законом прав и свобод человека и гражданина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Применительно к предмету обращения это означает, что законодатель при установлении уголовной ответственности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 </w:t>
      </w:r>
    </w:p>
    <w:bookmarkEnd w:id="4"/>
    <w:p>
      <w:pPr>
        <w:spacing w:after="0"/>
        <w:ind w:left="0"/>
        <w:jc w:val="both"/>
      </w:pPr>
      <w:r>
        <w:rPr>
          <w:rFonts w:ascii="Times New Roman"/>
          <w:b w:val="false"/>
          <w:i w:val="false"/>
          <w:color w:val="000000"/>
          <w:sz w:val="28"/>
        </w:rPr>
        <w:t xml:space="preserve">
      Основой взаимоотношений государства и личности в сфере установления и реализации уголовной ответственности является безусловное соблюдение, как законодателем, так и правоприменителем конституционно-правового статуса человека и гражданина, привлеченного к уголовной ответственности и подвергнутого наказанию. Использование в пункте 1  </w:t>
      </w:r>
      <w:r>
        <w:rPr>
          <w:rFonts w:ascii="Times New Roman"/>
          <w:b w:val="false"/>
          <w:i w:val="false"/>
          <w:color w:val="000000"/>
          <w:sz w:val="28"/>
        </w:rPr>
        <w:t xml:space="preserve">статьи </w:t>
      </w:r>
      <w:r>
        <w:rPr>
          <w:rFonts w:ascii="Times New Roman"/>
          <w:b w:val="false"/>
          <w:i w:val="false"/>
          <w:color w:val="000000"/>
          <w:sz w:val="28"/>
        </w:rPr>
        <w:t xml:space="preserve">39 Конституции слов "... лишь в той мере ...", предполагает, что меры уголовно-правового принуждения, а также предупреждения преступлений, должны отвечать принципам справедливости и соразмерности уголовной ответственности, а также защищаемым Основным  </w:t>
      </w:r>
      <w:r>
        <w:rPr>
          <w:rFonts w:ascii="Times New Roman"/>
          <w:b w:val="false"/>
          <w:i w:val="false"/>
          <w:color w:val="000000"/>
          <w:sz w:val="28"/>
        </w:rPr>
        <w:t xml:space="preserve">Законом </w:t>
      </w:r>
      <w:r>
        <w:rPr>
          <w:rFonts w:ascii="Times New Roman"/>
          <w:b w:val="false"/>
          <w:i w:val="false"/>
          <w:color w:val="000000"/>
          <w:sz w:val="28"/>
        </w:rPr>
        <w:t xml:space="preserve">ценностям, высшими из которых являются человек, его жизнь, права и свободы. </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w:t>
      </w:r>
      <w:r>
        <w:rPr>
          <w:rFonts w:ascii="Times New Roman"/>
          <w:b w:val="false"/>
          <w:i w:val="false"/>
          <w:color w:val="000000"/>
          <w:sz w:val="28"/>
        </w:rPr>
        <w:t xml:space="preserve">39 Конституции, государство, устанавливая меры уголовно-правового принуждения, а также предупреждения преступлений, должно строго руководствоваться вышеуказанными целями и исходить из того, что лишенные свободы обладают теми же правами и свободами, что и другие лица, с изъятиями, обусловленными фактом изоляции от общества. Применительно к предмету обращения положения пункта 1  </w:t>
      </w:r>
      <w:r>
        <w:rPr>
          <w:rFonts w:ascii="Times New Roman"/>
          <w:b w:val="false"/>
          <w:i w:val="false"/>
          <w:color w:val="000000"/>
          <w:sz w:val="28"/>
        </w:rPr>
        <w:t xml:space="preserve">статьи </w:t>
      </w:r>
      <w:r>
        <w:rPr>
          <w:rFonts w:ascii="Times New Roman"/>
          <w:b w:val="false"/>
          <w:i w:val="false"/>
          <w:color w:val="000000"/>
          <w:sz w:val="28"/>
        </w:rPr>
        <w:t xml:space="preserve">39 Конституции означают, что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При этом закон, ограничивающий права и свободы человека и гражданина, должен быть сформулирован, как уже отмечалось, предельно ясно, четко указывать, как на признаки правонарушения, так и на конституционные цели, в защиту которых он принят, не допуская возможности неоднозначного его толкования. </w:t>
      </w:r>
    </w:p>
    <w:p>
      <w:pPr>
        <w:spacing w:after="0"/>
        <w:ind w:left="0"/>
        <w:jc w:val="both"/>
      </w:pPr>
      <w:r>
        <w:rPr>
          <w:rFonts w:ascii="Times New Roman"/>
          <w:b w:val="false"/>
          <w:i w:val="false"/>
          <w:color w:val="000000"/>
          <w:sz w:val="28"/>
        </w:rPr>
        <w:t xml:space="preserve">
      В данном случае редакция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допуская неоправданно широкую интерпретацию ее содержания, а следовательно и произвольное уголовное преследование, не отвечает указанным выше критериям законного ограничения конституционных прав и свобод человека и гражданина, не соответствует требованиям пункта 1  </w:t>
      </w:r>
      <w:r>
        <w:rPr>
          <w:rFonts w:ascii="Times New Roman"/>
          <w:b w:val="false"/>
          <w:i w:val="false"/>
          <w:color w:val="000000"/>
          <w:sz w:val="28"/>
        </w:rPr>
        <w:t xml:space="preserve">статьи </w:t>
      </w:r>
      <w:r>
        <w:rPr>
          <w:rFonts w:ascii="Times New Roman"/>
          <w:b w:val="false"/>
          <w:i w:val="false"/>
          <w:color w:val="000000"/>
          <w:sz w:val="28"/>
        </w:rPr>
        <w:t xml:space="preserve">39 Основного Закона и не обусловлена изложенными в нем конституционными целями. </w:t>
      </w:r>
    </w:p>
    <w:p>
      <w:pPr>
        <w:spacing w:after="0"/>
        <w:ind w:left="0"/>
        <w:jc w:val="both"/>
      </w:pPr>
      <w:r>
        <w:rPr>
          <w:rFonts w:ascii="Times New Roman"/>
          <w:b w:val="false"/>
          <w:i w:val="false"/>
          <w:color w:val="000000"/>
          <w:sz w:val="28"/>
        </w:rPr>
        <w:t xml:space="preserve">
      Таким образом, часть первая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(в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марта 2007 года N 240-III "О внесении изменений и дополнений в некоторые законодательные акты Республики Казахстан по вопросам уголовно-исполнительной системы") не согласуется с пунктом 2  </w:t>
      </w:r>
      <w:r>
        <w:rPr>
          <w:rFonts w:ascii="Times New Roman"/>
          <w:b w:val="false"/>
          <w:i w:val="false"/>
          <w:color w:val="000000"/>
          <w:sz w:val="28"/>
        </w:rPr>
        <w:t xml:space="preserve">статьи </w:t>
      </w:r>
      <w:r>
        <w:rPr>
          <w:rFonts w:ascii="Times New Roman"/>
          <w:b w:val="false"/>
          <w:i w:val="false"/>
          <w:color w:val="000000"/>
          <w:sz w:val="28"/>
        </w:rPr>
        <w:t xml:space="preserve">12, пунктами 1 и 2   </w:t>
      </w:r>
      <w:r>
        <w:rPr>
          <w:rFonts w:ascii="Times New Roman"/>
          <w:b w:val="false"/>
          <w:i w:val="false"/>
          <w:color w:val="000000"/>
          <w:sz w:val="28"/>
        </w:rPr>
        <w:t xml:space="preserve">статьи </w:t>
      </w:r>
      <w:r>
        <w:rPr>
          <w:rFonts w:ascii="Times New Roman"/>
          <w:b w:val="false"/>
          <w:i w:val="false"/>
          <w:color w:val="000000"/>
          <w:sz w:val="28"/>
        </w:rPr>
        <w:t xml:space="preserve">20, пунктом 1  </w:t>
      </w:r>
      <w:r>
        <w:rPr>
          <w:rFonts w:ascii="Times New Roman"/>
          <w:b w:val="false"/>
          <w:i w:val="false"/>
          <w:color w:val="000000"/>
          <w:sz w:val="28"/>
        </w:rPr>
        <w:t xml:space="preserve">статьи </w:t>
      </w:r>
      <w:r>
        <w:rPr>
          <w:rFonts w:ascii="Times New Roman"/>
          <w:b w:val="false"/>
          <w:i w:val="false"/>
          <w:color w:val="000000"/>
          <w:sz w:val="28"/>
        </w:rPr>
        <w:t xml:space="preserve">39, подпунктом 1) пункта 3  </w:t>
      </w:r>
      <w:r>
        <w:rPr>
          <w:rFonts w:ascii="Times New Roman"/>
          <w:b w:val="false"/>
          <w:i w:val="false"/>
          <w:color w:val="000000"/>
          <w:sz w:val="28"/>
        </w:rPr>
        <w:t xml:space="preserve">статьи </w:t>
      </w:r>
      <w:r>
        <w:rPr>
          <w:rFonts w:ascii="Times New Roman"/>
          <w:b w:val="false"/>
          <w:i w:val="false"/>
          <w:color w:val="000000"/>
          <w:sz w:val="28"/>
        </w:rPr>
        <w:t xml:space="preserve">77 Конституции Республики Казахстан и подлежит, тем самым, признанию неконституционной. </w:t>
      </w:r>
    </w:p>
    <w:p>
      <w:pPr>
        <w:spacing w:after="0"/>
        <w:ind w:left="0"/>
        <w:jc w:val="both"/>
      </w:pPr>
      <w:r>
        <w:rPr>
          <w:rFonts w:ascii="Times New Roman"/>
          <w:b w:val="false"/>
          <w:i w:val="false"/>
          <w:color w:val="000000"/>
          <w:sz w:val="28"/>
        </w:rPr>
        <w:t xml:space="preserve">
      Часть четвертая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(в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марта 2007 года N 240-III "О внесении изменений и дополнений в некоторые законодательные акты Республики Казахстан по вопросам уголовно-исполнительной системы") устанавливает квалифицирующие признаки для части первой этой статьи. Вследствие этого, исходя из требований пункта 1  </w:t>
      </w:r>
      <w:r>
        <w:rPr>
          <w:rFonts w:ascii="Times New Roman"/>
          <w:b w:val="false"/>
          <w:i w:val="false"/>
          <w:color w:val="000000"/>
          <w:sz w:val="28"/>
        </w:rPr>
        <w:t xml:space="preserve">статьи </w:t>
      </w:r>
      <w:r>
        <w:rPr>
          <w:rFonts w:ascii="Times New Roman"/>
          <w:b w:val="false"/>
          <w:i w:val="false"/>
          <w:color w:val="000000"/>
          <w:sz w:val="28"/>
        </w:rPr>
        <w:t xml:space="preserve">4 Основного Закона, </w:t>
      </w:r>
    </w:p>
    <w:p>
      <w:pPr>
        <w:spacing w:after="0"/>
        <w:ind w:left="0"/>
        <w:jc w:val="both"/>
      </w:pPr>
      <w:r>
        <w:rPr>
          <w:rFonts w:ascii="Times New Roman"/>
          <w:b w:val="false"/>
          <w:i w:val="false"/>
          <w:color w:val="000000"/>
          <w:sz w:val="28"/>
        </w:rPr>
        <w:t xml:space="preserve">
      часть четвертая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также подлежит признанию неконституционной относительно установления квалифицирующих признаков части первой этой статьи. </w:t>
      </w:r>
    </w:p>
    <w:p>
      <w:pPr>
        <w:spacing w:after="0"/>
        <w:ind w:left="0"/>
        <w:jc w:val="both"/>
      </w:pPr>
      <w:r>
        <w:rPr>
          <w:rFonts w:ascii="Times New Roman"/>
          <w:b w:val="false"/>
          <w:i w:val="false"/>
          <w:color w:val="000000"/>
          <w:sz w:val="28"/>
        </w:rPr>
        <w:t xml:space="preserve">
      На основании изложенного, руководствуясь пунктом 2  </w:t>
      </w:r>
      <w:r>
        <w:rPr>
          <w:rFonts w:ascii="Times New Roman"/>
          <w:b w:val="false"/>
          <w:i w:val="false"/>
          <w:color w:val="000000"/>
          <w:sz w:val="28"/>
        </w:rPr>
        <w:t xml:space="preserve">статьи </w:t>
      </w:r>
      <w:r>
        <w:rPr>
          <w:rFonts w:ascii="Times New Roman"/>
          <w:b w:val="false"/>
          <w:i w:val="false"/>
          <w:color w:val="000000"/>
          <w:sz w:val="28"/>
        </w:rPr>
        <w:t xml:space="preserve">72 Конституции Республики Казахстан,  </w:t>
      </w:r>
      <w:r>
        <w:rPr>
          <w:rFonts w:ascii="Times New Roman"/>
          <w:b w:val="false"/>
          <w:i w:val="false"/>
          <w:color w:val="000000"/>
          <w:sz w:val="28"/>
        </w:rPr>
        <w:t xml:space="preserve">подпунктом </w:t>
      </w:r>
      <w:r>
        <w:rPr>
          <w:rFonts w:ascii="Times New Roman"/>
          <w:b w:val="false"/>
          <w:i w:val="false"/>
          <w:color w:val="000000"/>
          <w:sz w:val="28"/>
        </w:rPr>
        <w:t xml:space="preserve">1) пункта 4 статьи 17, статьями  </w:t>
      </w:r>
      <w:r>
        <w:rPr>
          <w:rFonts w:ascii="Times New Roman"/>
          <w:b w:val="false"/>
          <w:i w:val="false"/>
          <w:color w:val="000000"/>
          <w:sz w:val="28"/>
        </w:rPr>
        <w:t xml:space="preserve">31-33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40 </w:t>
      </w:r>
      <w:r>
        <w:rPr>
          <w:rFonts w:ascii="Times New Roman"/>
          <w:b w:val="false"/>
          <w:i w:val="false"/>
          <w:color w:val="000000"/>
          <w:sz w:val="28"/>
        </w:rPr>
        <w:t xml:space="preserve">и  </w:t>
      </w:r>
      <w:r>
        <w:rPr>
          <w:rFonts w:ascii="Times New Roman"/>
          <w:b w:val="false"/>
          <w:i w:val="false"/>
          <w:color w:val="000000"/>
          <w:sz w:val="28"/>
        </w:rPr>
        <w:t xml:space="preserve">подпунктом </w:t>
      </w:r>
      <w:r>
        <w:rPr>
          <w:rFonts w:ascii="Times New Roman"/>
          <w:b w:val="false"/>
          <w:i w:val="false"/>
          <w:color w:val="000000"/>
          <w:sz w:val="28"/>
        </w:rPr>
        <w:t xml:space="preserve">2) пункта 1 статьи 41 Конституционного закона Республики Казахстан "О Конституционном Совете Республики Казахстан" от 29 декабря 1995 года N 2737, Конституционный Совет Республики Казахстан </w:t>
      </w:r>
    </w:p>
    <w:p>
      <w:pPr>
        <w:spacing w:after="0"/>
        <w:ind w:left="0"/>
        <w:jc w:val="both"/>
      </w:pPr>
      <w:r>
        <w:rPr>
          <w:rFonts w:ascii="Times New Roman"/>
          <w:b w:val="false"/>
          <w:i w:val="false"/>
          <w:color w:val="000000"/>
          <w:sz w:val="28"/>
        </w:rPr>
        <w:t xml:space="preserve">
      постановляет: </w:t>
      </w:r>
    </w:p>
    <w:bookmarkStart w:name="z6" w:id="5"/>
    <w:p>
      <w:pPr>
        <w:spacing w:after="0"/>
        <w:ind w:left="0"/>
        <w:jc w:val="both"/>
      </w:pPr>
      <w:r>
        <w:rPr>
          <w:rFonts w:ascii="Times New Roman"/>
          <w:b w:val="false"/>
          <w:i w:val="false"/>
          <w:color w:val="000000"/>
          <w:sz w:val="28"/>
        </w:rPr>
        <w:t xml:space="preserve">
      1. Признать часть первую и часть четвертую (относительно установления квалифицирующих признаков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361 Уголовного Кодекса Республики Казахстан (в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26 марта 2007 года N 240-III "О внесении изменений и дополнений в некоторые законодательные акты Республики Казахстан по вопросам уголовно-исполнительной системы") неконституционными. </w:t>
      </w:r>
    </w:p>
    <w:bookmarkEnd w:id="5"/>
    <w:bookmarkStart w:name="z7" w:id="6"/>
    <w:p>
      <w:pPr>
        <w:spacing w:after="0"/>
        <w:ind w:left="0"/>
        <w:jc w:val="both"/>
      </w:pPr>
      <w:r>
        <w:rPr>
          <w:rFonts w:ascii="Times New Roman"/>
          <w:b w:val="false"/>
          <w:i w:val="false"/>
          <w:color w:val="000000"/>
          <w:sz w:val="28"/>
        </w:rPr>
        <w:t xml:space="preserve">
      2. В соответствии с пунктом 2 </w:t>
      </w:r>
      <w:r>
        <w:rPr>
          <w:rFonts w:ascii="Times New Roman"/>
          <w:b w:val="false"/>
          <w:i w:val="false"/>
          <w:color w:val="000000"/>
          <w:sz w:val="28"/>
        </w:rPr>
        <w:t xml:space="preserve">статьи </w:t>
      </w:r>
      <w:r>
        <w:rPr>
          <w:rFonts w:ascii="Times New Roman"/>
          <w:b w:val="false"/>
          <w:i w:val="false"/>
          <w:color w:val="000000"/>
          <w:sz w:val="28"/>
        </w:rPr>
        <w:t xml:space="preserve">74 Конституции Республики Казахстан законы и иные нормативные правовые акты, признанные неконституционными, в том числе ущемляющие закрепленные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права и свободы человека и гражданина, отменяются и не подлежат </w:t>
      </w:r>
    </w:p>
    <w:bookmarkEnd w:id="6"/>
    <w:p>
      <w:pPr>
        <w:spacing w:after="0"/>
        <w:ind w:left="0"/>
        <w:jc w:val="both"/>
      </w:pPr>
      <w:r>
        <w:rPr>
          <w:rFonts w:ascii="Times New Roman"/>
          <w:b w:val="false"/>
          <w:i w:val="false"/>
          <w:color w:val="000000"/>
          <w:sz w:val="28"/>
        </w:rPr>
        <w:t xml:space="preserve">
      применению, а согласно </w:t>
      </w:r>
      <w:r>
        <w:rPr>
          <w:rFonts w:ascii="Times New Roman"/>
          <w:b w:val="false"/>
          <w:i w:val="false"/>
          <w:color w:val="000000"/>
          <w:sz w:val="28"/>
        </w:rPr>
        <w:t xml:space="preserve">пункту </w:t>
      </w:r>
      <w:r>
        <w:rPr>
          <w:rFonts w:ascii="Times New Roman"/>
          <w:b w:val="false"/>
          <w:i w:val="false"/>
          <w:color w:val="000000"/>
          <w:sz w:val="28"/>
        </w:rPr>
        <w:t xml:space="preserve">2 статьи 39 Конституционного закона Республики Казахстан "О Конституционном Совете Республики Казахстан" решения судов и иных правоприменительных органов, основанные на таком законе, исполнению не подлежат. </w:t>
      </w:r>
    </w:p>
    <w:bookmarkStart w:name="z8" w:id="7"/>
    <w:p>
      <w:pPr>
        <w:spacing w:after="0"/>
        <w:ind w:left="0"/>
        <w:jc w:val="both"/>
      </w:pPr>
      <w:r>
        <w:rPr>
          <w:rFonts w:ascii="Times New Roman"/>
          <w:b w:val="false"/>
          <w:i w:val="false"/>
          <w:color w:val="000000"/>
          <w:sz w:val="28"/>
        </w:rPr>
        <w:t xml:space="preserve">
      3. На основании пункта 3  </w:t>
      </w:r>
      <w:r>
        <w:rPr>
          <w:rFonts w:ascii="Times New Roman"/>
          <w:b w:val="false"/>
          <w:i w:val="false"/>
          <w:color w:val="000000"/>
          <w:sz w:val="28"/>
        </w:rPr>
        <w:t xml:space="preserve">статьи </w:t>
      </w:r>
      <w:r>
        <w:rPr>
          <w:rFonts w:ascii="Times New Roman"/>
          <w:b w:val="false"/>
          <w:i w:val="false"/>
          <w:color w:val="000000"/>
          <w:sz w:val="28"/>
        </w:rPr>
        <w:t xml:space="preserve">74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w:t>
      </w:r>
      <w:r>
        <w:rPr>
          <w:rFonts w:ascii="Times New Roman"/>
          <w:b w:val="false"/>
          <w:i w:val="false"/>
          <w:color w:val="000000"/>
          <w:sz w:val="28"/>
        </w:rPr>
        <w:t xml:space="preserve">73 Конституции Республики Казахстан. </w:t>
      </w:r>
    </w:p>
    <w:bookmarkEnd w:id="7"/>
    <w:bookmarkStart w:name="z9" w:id="8"/>
    <w:p>
      <w:pPr>
        <w:spacing w:after="0"/>
        <w:ind w:left="0"/>
        <w:jc w:val="both"/>
      </w:pPr>
      <w:r>
        <w:rPr>
          <w:rFonts w:ascii="Times New Roman"/>
          <w:b w:val="false"/>
          <w:i w:val="false"/>
          <w:color w:val="000000"/>
          <w:sz w:val="28"/>
        </w:rPr>
        <w:t xml:space="preserve">
      4. Опубликовать настоящее постановление на казахском и русском языках в официальных республиканских печатных изданиях. </w:t>
      </w:r>
    </w:p>
    <w:bookmarkEnd w:id="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Конституционного Совета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