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46bf" w14:textId="7414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1 статьи 79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23 июня 2004 года N 6</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председательствующего-члена Совета Котова А.К. и членов Совета Абишева Х.А., Балтабаева К.Ж., Бычковой С.Ф., Омарханова К.А. с участием:
</w:t>
      </w:r>
      <w:r>
        <w:br/>
      </w:r>
      <w:r>
        <w:rPr>
          <w:rFonts w:ascii="Times New Roman"/>
          <w:b w:val="false"/>
          <w:i w:val="false"/>
          <w:color w:val="000000"/>
          <w:sz w:val="28"/>
        </w:rPr>
        <w:t>
      представителя субъекта обращения - вице-Министра юстиции Республики Баймаганбетова С.Н.,
</w:t>
      </w:r>
      <w:r>
        <w:br/>
      </w:r>
      <w:r>
        <w:rPr>
          <w:rFonts w:ascii="Times New Roman"/>
          <w:b w:val="false"/>
          <w:i w:val="false"/>
          <w:color w:val="000000"/>
          <w:sz w:val="28"/>
        </w:rPr>
        <w:t>
      заведующего отделом по вопросам судебной системы Государственно-правового управления Администрации Президента Республики Казахстан Пакирдинова М.А.,
</w:t>
      </w:r>
      <w:r>
        <w:br/>
      </w:r>
      <w:r>
        <w:rPr>
          <w:rFonts w:ascii="Times New Roman"/>
          <w:b w:val="false"/>
          <w:i w:val="false"/>
          <w:color w:val="000000"/>
          <w:sz w:val="28"/>
        </w:rPr>
        <w:t>
      судьи Верховного Суда Республики Баишева Ж.Н.,
</w:t>
      </w:r>
      <w:r>
        <w:br/>
      </w:r>
      <w:r>
        <w:rPr>
          <w:rFonts w:ascii="Times New Roman"/>
          <w:b w:val="false"/>
          <w:i w:val="false"/>
          <w:color w:val="000000"/>
          <w:sz w:val="28"/>
        </w:rPr>
        <w:t>
      заместителя Генерального Прокурора Республики Даулбаева А.К.,
</w:t>
      </w:r>
      <w:r>
        <w:br/>
      </w:r>
      <w:r>
        <w:rPr>
          <w:rFonts w:ascii="Times New Roman"/>
          <w:b w:val="false"/>
          <w:i w:val="false"/>
          <w:color w:val="000000"/>
          <w:sz w:val="28"/>
        </w:rPr>
        <w:t>
      вице-Министра труда и социальной защиты населения Республики Абдыкаликовой Г.Н.
</w:t>
      </w:r>
      <w:r>
        <w:br/>
      </w:r>
      <w:r>
        <w:rPr>
          <w:rFonts w:ascii="Times New Roman"/>
          <w:b w:val="false"/>
          <w:i w:val="false"/>
          <w:color w:val="000000"/>
          <w:sz w:val="28"/>
        </w:rPr>
        <w:t>
      рассмотрел в открытом заседании обращение Премьер-Министра Республики Казахстан об официальном толковании пункта 1 
</w:t>
      </w:r>
      <w:r>
        <w:rPr>
          <w:rFonts w:ascii="Times New Roman"/>
          <w:b w:val="false"/>
          <w:i w:val="false"/>
          <w:color w:val="000000"/>
          <w:sz w:val="28"/>
        </w:rPr>
        <w:t xml:space="preserve"> статьи 79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Изучив материалы конституционного производства, заслушав докладчика - члена Конституционного Совета Омарханова К.А., представителя субъекта обращения и участников заседания, Конституционный Совет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Конституционный Совет Республики поступило обращение Премьер-Министра Республики об официальном толковании пункта 1 
</w:t>
      </w:r>
      <w:r>
        <w:rPr>
          <w:rFonts w:ascii="Times New Roman"/>
          <w:b w:val="false"/>
          <w:i w:val="false"/>
          <w:color w:val="000000"/>
          <w:sz w:val="28"/>
        </w:rPr>
        <w:t xml:space="preserve"> статьи 79 </w:t>
      </w:r>
      <w:r>
        <w:rPr>
          <w:rFonts w:ascii="Times New Roman"/>
          <w:b w:val="false"/>
          <w:i w:val="false"/>
          <w:color w:val="000000"/>
          <w:sz w:val="28"/>
        </w:rPr>
        <w:t>
 Конституции Республики Казахстан, в котором содержится просьба предусмотреть ответы на вопросы:
</w:t>
      </w:r>
    </w:p>
    <w:p>
      <w:pPr>
        <w:spacing w:after="0"/>
        <w:ind w:left="0"/>
        <w:jc w:val="both"/>
      </w:pPr>
      <w:r>
        <w:rPr>
          <w:rFonts w:ascii="Times New Roman"/>
          <w:b w:val="false"/>
          <w:i w:val="false"/>
          <w:color w:val="000000"/>
          <w:sz w:val="28"/>
        </w:rPr>
        <w:t>
</w:t>
      </w:r>
      <w:r>
        <w:rPr>
          <w:rFonts w:ascii="Times New Roman"/>
          <w:b w:val="false"/>
          <w:i w:val="false"/>
          <w:color w:val="000000"/>
          <w:sz w:val="28"/>
        </w:rPr>
        <w:t>
      1) следует ли из формулировки, содержащейся в пункте 1 
</w:t>
      </w:r>
      <w:r>
        <w:rPr>
          <w:rFonts w:ascii="Times New Roman"/>
          <w:b w:val="false"/>
          <w:i w:val="false"/>
          <w:color w:val="000000"/>
          <w:sz w:val="28"/>
        </w:rPr>
        <w:t xml:space="preserve"> статьи 79 </w:t>
      </w:r>
      <w:r>
        <w:rPr>
          <w:rFonts w:ascii="Times New Roman"/>
          <w:b w:val="false"/>
          <w:i w:val="false"/>
          <w:color w:val="000000"/>
          <w:sz w:val="28"/>
        </w:rPr>
        <w:t>
 Конституции "суды состоят из постоянных судей", что судьи Республики Казахстан назначаются (избираются) пожизненно?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2) следует ли понимать, что предусмотренное пунктом 1 
</w:t>
      </w:r>
      <w:r>
        <w:rPr>
          <w:rFonts w:ascii="Times New Roman"/>
          <w:b w:val="false"/>
          <w:i w:val="false"/>
          <w:color w:val="000000"/>
          <w:sz w:val="28"/>
        </w:rPr>
        <w:t xml:space="preserve"> статьи 79 </w:t>
      </w:r>
      <w:r>
        <w:rPr>
          <w:rFonts w:ascii="Times New Roman"/>
          <w:b w:val="false"/>
          <w:i w:val="false"/>
          <w:color w:val="000000"/>
          <w:sz w:val="28"/>
        </w:rPr>
        <w:t>
 Конституции положение, согласно которому "полномочия судьи могут быть прекращены или приостановлены исключительно по основаниям, установленным законом", допускает применение к судьям норм действующего законодательства об увольнении в связи с достижением пенсионного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толковании норм пункта 1 
</w:t>
      </w:r>
      <w:r>
        <w:rPr>
          <w:rFonts w:ascii="Times New Roman"/>
          <w:b w:val="false"/>
          <w:i w:val="false"/>
          <w:color w:val="000000"/>
          <w:sz w:val="28"/>
        </w:rPr>
        <w:t xml:space="preserve"> статьи 79 </w:t>
      </w:r>
      <w:r>
        <w:rPr>
          <w:rFonts w:ascii="Times New Roman"/>
          <w:b w:val="false"/>
          <w:i w:val="false"/>
          <w:color w:val="000000"/>
          <w:sz w:val="28"/>
        </w:rPr>
        <w:t>
 Конституции Республики Казахстан применительно к поставленным в обращении вопросам Конституционный Совет Республики Казахстан исходит из следующего.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соответствии с пунктом 1 
</w:t>
      </w:r>
      <w:r>
        <w:rPr>
          <w:rFonts w:ascii="Times New Roman"/>
          <w:b w:val="false"/>
          <w:i w:val="false"/>
          <w:color w:val="000000"/>
          <w:sz w:val="28"/>
        </w:rPr>
        <w:t xml:space="preserve"> статьи 75 </w:t>
      </w:r>
      <w:r>
        <w:rPr>
          <w:rFonts w:ascii="Times New Roman"/>
          <w:b w:val="false"/>
          <w:i w:val="false"/>
          <w:color w:val="000000"/>
          <w:sz w:val="28"/>
        </w:rPr>
        <w:t>
 Конституции Республики "правосудие в Республике Казахстан осуществляется только судом".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от 15 февраля 2002 года N 1 по этому поводу сказано, что "только суды как органы, представляющие судебную ветвь государственной власти, осуществляют правосудие". Специфика осуществления правосудия как профессиональной деятельности судьи, выполняющего публично-правовые задачи судебной власти, предопределяет его особый правовой статус, который устанавливается и гарантируется Основным Законом (статьи 
</w:t>
      </w:r>
      <w:r>
        <w:rPr>
          <w:rFonts w:ascii="Times New Roman"/>
          <w:b w:val="false"/>
          <w:i w:val="false"/>
          <w:color w:val="000000"/>
          <w:sz w:val="28"/>
        </w:rPr>
        <w:t xml:space="preserve"> 77, </w:t>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Статус судьи призван обеспечивать независимое и беспристрастное исполнение возложенных на него 
</w:t>
      </w:r>
      <w:r>
        <w:rPr>
          <w:rFonts w:ascii="Times New Roman"/>
          <w:b w:val="false"/>
          <w:i w:val="false"/>
          <w:color w:val="000000"/>
          <w:sz w:val="28"/>
        </w:rPr>
        <w:t xml:space="preserve"> Конституцией </w:t>
      </w:r>
      <w:r>
        <w:rPr>
          <w:rFonts w:ascii="Times New Roman"/>
          <w:b w:val="false"/>
          <w:i w:val="false"/>
          <w:color w:val="000000"/>
          <w:sz w:val="28"/>
        </w:rPr>
        <w:t>
 и законами полномочий для действительной защиты прав и свобод каждого (
</w:t>
      </w:r>
      <w:r>
        <w:rPr>
          <w:rFonts w:ascii="Times New Roman"/>
          <w:b w:val="false"/>
          <w:i w:val="false"/>
          <w:color w:val="000000"/>
          <w:sz w:val="28"/>
        </w:rPr>
        <w:t xml:space="preserve"> статьи 76 </w:t>
      </w:r>
      <w:r>
        <w:rPr>
          <w:rFonts w:ascii="Times New Roman"/>
          <w:b w:val="false"/>
          <w:i w:val="false"/>
          <w:color w:val="000000"/>
          <w:sz w:val="28"/>
        </w:rPr>
        <w:t>
 и 
</w:t>
      </w:r>
      <w:r>
        <w:rPr>
          <w:rFonts w:ascii="Times New Roman"/>
          <w:b w:val="false"/>
          <w:i w:val="false"/>
          <w:color w:val="000000"/>
          <w:sz w:val="28"/>
        </w:rPr>
        <w:t xml:space="preserve"> 77, </w:t>
      </w:r>
      <w:r>
        <w:rPr>
          <w:rFonts w:ascii="Times New Roman"/>
          <w:b w:val="false"/>
          <w:i w:val="false"/>
          <w:color w:val="000000"/>
          <w:sz w:val="28"/>
        </w:rPr>
        <w:t>
 пункт 2 
</w:t>
      </w:r>
      <w:r>
        <w:rPr>
          <w:rFonts w:ascii="Times New Roman"/>
          <w:b w:val="false"/>
          <w:i w:val="false"/>
          <w:color w:val="000000"/>
          <w:sz w:val="28"/>
        </w:rPr>
        <w:t xml:space="preserve"> статьи 13 </w:t>
      </w:r>
      <w:r>
        <w:rPr>
          <w:rFonts w:ascii="Times New Roman"/>
          <w:b w:val="false"/>
          <w:i w:val="false"/>
          <w:color w:val="000000"/>
          <w:sz w:val="28"/>
        </w:rPr>
        <w:t>
 Конституции). Поэтому Основной Закон устанавливает особые правила (требования) регламентации статуса судьи, обусловленные задачами, принципами и особенностями судебной деятельности, целью обеспечения поддержания высокого уровня осуществления правосудия.
</w:t>
      </w:r>
    </w:p>
    <w:p>
      <w:pPr>
        <w:spacing w:after="0"/>
        <w:ind w:left="0"/>
        <w:jc w:val="both"/>
      </w:pPr>
      <w:r>
        <w:rPr>
          <w:rFonts w:ascii="Times New Roman"/>
          <w:b w:val="false"/>
          <w:i w:val="false"/>
          <w:color w:val="000000"/>
          <w:sz w:val="28"/>
        </w:rPr>
        <w:t>
</w:t>
      </w:r>
      <w:r>
        <w:rPr>
          <w:rFonts w:ascii="Times New Roman"/>
          <w:b w:val="false"/>
          <w:i w:val="false"/>
          <w:color w:val="000000"/>
          <w:sz w:val="28"/>
        </w:rPr>
        <w:t>
      Так, Конституцией установлен один из основополагающих признаков правового положения судьи - его постоянство ("суды состоят из постоянных судей", пункт 1 
</w:t>
      </w:r>
      <w:r>
        <w:rPr>
          <w:rFonts w:ascii="Times New Roman"/>
          <w:b w:val="false"/>
          <w:i w:val="false"/>
          <w:color w:val="000000"/>
          <w:sz w:val="28"/>
        </w:rPr>
        <w:t xml:space="preserve"> статьи 79 </w:t>
      </w:r>
      <w:r>
        <w:rPr>
          <w:rFonts w:ascii="Times New Roman"/>
          <w:b w:val="false"/>
          <w:i w:val="false"/>
          <w:color w:val="000000"/>
          <w:sz w:val="28"/>
        </w:rPr>
        <w:t>
), который обеспечивает независимость при отправлении им правосудия и предполагает осуществление судьей своих полномочий на постоянной основе со времени назначения (избрания) на должность до времени их прекращения. При этом гарантией правовой стабильности положения судьи является особый порядок наделения судей полномочиями, предусмотренный 
</w:t>
      </w:r>
      <w:r>
        <w:rPr>
          <w:rFonts w:ascii="Times New Roman"/>
          <w:b w:val="false"/>
          <w:i w:val="false"/>
          <w:color w:val="000000"/>
          <w:sz w:val="28"/>
        </w:rPr>
        <w:t xml:space="preserve"> статьей 82 </w:t>
      </w:r>
      <w:r>
        <w:rPr>
          <w:rFonts w:ascii="Times New Roman"/>
          <w:b w:val="false"/>
          <w:i w:val="false"/>
          <w:color w:val="000000"/>
          <w:sz w:val="28"/>
        </w:rPr>
        <w:t>
 Конституции, а также их приостановление или прекращение не иначе как по основаниям, установленным законом (пункт 1 
</w:t>
      </w:r>
      <w:r>
        <w:rPr>
          <w:rFonts w:ascii="Times New Roman"/>
          <w:b w:val="false"/>
          <w:i w:val="false"/>
          <w:color w:val="000000"/>
          <w:sz w:val="28"/>
        </w:rPr>
        <w:t xml:space="preserve"> статьи 79 </w:t>
      </w:r>
      <w:r>
        <w:rPr>
          <w:rFonts w:ascii="Times New Roman"/>
          <w:b w:val="false"/>
          <w:i w:val="false"/>
          <w:color w:val="000000"/>
          <w:sz w:val="28"/>
        </w:rPr>
        <w:t>
 Конституции). Аналогичные правовые позиции содержатся в действующем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от 6 марта 1997 года N 3.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Основной Закон не содержит положений о пожизненной принадлежности судье его статуса. Не вытекают из норм 
</w:t>
      </w:r>
      <w:r>
        <w:rPr>
          <w:rFonts w:ascii="Times New Roman"/>
          <w:b w:val="false"/>
          <w:i w:val="false"/>
          <w:color w:val="000000"/>
          <w:sz w:val="28"/>
        </w:rPr>
        <w:t xml:space="preserve"> Конституции </w:t>
      </w:r>
      <w:r>
        <w:rPr>
          <w:rFonts w:ascii="Times New Roman"/>
          <w:b w:val="false"/>
          <w:i w:val="false"/>
          <w:color w:val="000000"/>
          <w:sz w:val="28"/>
        </w:rPr>
        <w:t>
 и право судьи занимать свою должность и осуществлять свои полномочия пожизненно, а также обязанность государства предоставить ему для этого конституционно-правовые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 устанавливает особые требования к кандидатам на должность судьи (пункт 3 
</w:t>
      </w:r>
      <w:r>
        <w:rPr>
          <w:rFonts w:ascii="Times New Roman"/>
          <w:b w:val="false"/>
          <w:i w:val="false"/>
          <w:color w:val="000000"/>
          <w:sz w:val="28"/>
        </w:rPr>
        <w:t xml:space="preserve"> статьи 79 </w:t>
      </w:r>
      <w:r>
        <w:rPr>
          <w:rFonts w:ascii="Times New Roman"/>
          <w:b w:val="false"/>
          <w:i w:val="false"/>
          <w:color w:val="000000"/>
          <w:sz w:val="28"/>
        </w:rPr>
        <w:t>
), к порядку наделения судей полномочиями (
</w:t>
      </w:r>
      <w:r>
        <w:rPr>
          <w:rFonts w:ascii="Times New Roman"/>
          <w:b w:val="false"/>
          <w:i w:val="false"/>
          <w:color w:val="000000"/>
          <w:sz w:val="28"/>
        </w:rPr>
        <w:t xml:space="preserve"> статья 82 </w:t>
      </w:r>
      <w:r>
        <w:rPr>
          <w:rFonts w:ascii="Times New Roman"/>
          <w:b w:val="false"/>
          <w:i w:val="false"/>
          <w:color w:val="000000"/>
          <w:sz w:val="28"/>
        </w:rPr>
        <w:t>
) и пребыванию их в должности (
</w:t>
      </w:r>
      <w:r>
        <w:rPr>
          <w:rFonts w:ascii="Times New Roman"/>
          <w:b w:val="false"/>
          <w:i w:val="false"/>
          <w:color w:val="000000"/>
          <w:sz w:val="28"/>
        </w:rPr>
        <w:t xml:space="preserve"> статья 77 </w:t>
      </w:r>
      <w:r>
        <w:rPr>
          <w:rFonts w:ascii="Times New Roman"/>
          <w:b w:val="false"/>
          <w:i w:val="false"/>
          <w:color w:val="000000"/>
          <w:sz w:val="28"/>
        </w:rPr>
        <w:t>
, пункты 2 и 4 
</w:t>
      </w:r>
      <w:r>
        <w:rPr>
          <w:rFonts w:ascii="Times New Roman"/>
          <w:b w:val="false"/>
          <w:i w:val="false"/>
          <w:color w:val="000000"/>
          <w:sz w:val="28"/>
        </w:rPr>
        <w:t xml:space="preserve"> статьи 79 </w:t>
      </w:r>
      <w:r>
        <w:rPr>
          <w:rFonts w:ascii="Times New Roman"/>
          <w:b w:val="false"/>
          <w:i w:val="false"/>
          <w:color w:val="000000"/>
          <w:sz w:val="28"/>
        </w:rPr>
        <w:t>
). При этом нормы Основного Закона не предусматривают специальный перечень оснований прекращения полномочий судьи.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анализ некоторых норм Основного Закона позволяет определить обстоятельства, при наступлении которых судья может быть освобожден от должности, поскольку его статус несовместим с иной деятельностью: избрание депутатом представительного государственного органа; занятие иной оплачиваемой должности, кроме преподавательской, научной или иной творческой деятельности; осуществление предпринимательской деятельности; вхождение в состав руководящего органа или наблюдательного совета коммерческой организации (пункт 4 
</w:t>
      </w:r>
      <w:r>
        <w:rPr>
          <w:rFonts w:ascii="Times New Roman"/>
          <w:b w:val="false"/>
          <w:i w:val="false"/>
          <w:color w:val="000000"/>
          <w:sz w:val="28"/>
        </w:rPr>
        <w:t xml:space="preserve"> статьи 79 </w:t>
      </w:r>
      <w:r>
        <w:rPr>
          <w:rFonts w:ascii="Times New Roman"/>
          <w:b w:val="false"/>
          <w:i w:val="false"/>
          <w:color w:val="000000"/>
          <w:sz w:val="28"/>
        </w:rPr>
        <w:t>
). Кроме того, из отдельных положений Конституции вытекают и другие основания, делающие невозможным дальнейшее пребывание судьи в должности: прекращение гражданства Республики Казахстан (пункт 3 
</w:t>
      </w:r>
      <w:r>
        <w:rPr>
          <w:rFonts w:ascii="Times New Roman"/>
          <w:b w:val="false"/>
          <w:i w:val="false"/>
          <w:color w:val="000000"/>
          <w:sz w:val="28"/>
        </w:rPr>
        <w:t xml:space="preserve"> статьи 79 </w:t>
      </w:r>
      <w:r>
        <w:rPr>
          <w:rFonts w:ascii="Times New Roman"/>
          <w:b w:val="false"/>
          <w:i w:val="false"/>
          <w:color w:val="000000"/>
          <w:sz w:val="28"/>
        </w:rPr>
        <w:t>
); смерть и признание судом умершим, поскольку утрачивается общая правосубъектность лица (пункт 1 
</w:t>
      </w:r>
      <w:r>
        <w:rPr>
          <w:rFonts w:ascii="Times New Roman"/>
          <w:b w:val="false"/>
          <w:i w:val="false"/>
          <w:color w:val="000000"/>
          <w:sz w:val="28"/>
        </w:rPr>
        <w:t xml:space="preserve"> статьи 13 </w:t>
      </w:r>
      <w:r>
        <w:rPr>
          <w:rFonts w:ascii="Times New Roman"/>
          <w:b w:val="false"/>
          <w:i w:val="false"/>
          <w:color w:val="000000"/>
          <w:sz w:val="28"/>
        </w:rPr>
        <w:t>
); нарушение требований пункта 2 
</w:t>
      </w:r>
      <w:r>
        <w:rPr>
          <w:rFonts w:ascii="Times New Roman"/>
          <w:b w:val="false"/>
          <w:i w:val="false"/>
          <w:color w:val="000000"/>
          <w:sz w:val="28"/>
        </w:rPr>
        <w:t xml:space="preserve"> статьи 23 </w:t>
      </w:r>
      <w:r>
        <w:rPr>
          <w:rFonts w:ascii="Times New Roman"/>
          <w:b w:val="false"/>
          <w:i w:val="false"/>
          <w:color w:val="000000"/>
          <w:sz w:val="28"/>
        </w:rPr>
        <w:t>
 Основного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Положения Конституции, из которых вытекают определенные основания прекращения полномочий судьи и освобождения его от должности, обладают высшей юридической силой и имеют прямое действие (пункт 2 
</w:t>
      </w:r>
      <w:r>
        <w:rPr>
          <w:rFonts w:ascii="Times New Roman"/>
          <w:b w:val="false"/>
          <w:i w:val="false"/>
          <w:color w:val="000000"/>
          <w:sz w:val="28"/>
        </w:rPr>
        <w:t xml:space="preserve"> статьи 4 </w:t>
      </w:r>
      <w:r>
        <w:rPr>
          <w:rFonts w:ascii="Times New Roman"/>
          <w:b w:val="false"/>
          <w:i w:val="false"/>
          <w:color w:val="000000"/>
          <w:sz w:val="28"/>
        </w:rPr>
        <w:t>
 Основного Закона). Однако вышеупомянутые основания не являются исчерпывающими. В пункте 1 
</w:t>
      </w:r>
      <w:r>
        <w:rPr>
          <w:rFonts w:ascii="Times New Roman"/>
          <w:b w:val="false"/>
          <w:i w:val="false"/>
          <w:color w:val="000000"/>
          <w:sz w:val="28"/>
        </w:rPr>
        <w:t xml:space="preserve"> статьи 79 </w:t>
      </w:r>
      <w:r>
        <w:rPr>
          <w:rFonts w:ascii="Times New Roman"/>
          <w:b w:val="false"/>
          <w:i w:val="false"/>
          <w:color w:val="000000"/>
          <w:sz w:val="28"/>
        </w:rPr>
        <w:t>
 Конституции указано, что "полномочия судьи могут быть прекращены... исключительно по основаниям, установленным законом". При этом следует иметь в виду, что прекращение полномочий судьи возможно по основаниям, предусмотренным не только конституционным законом, но и законом (пункты 2, 3 и 4 
</w:t>
      </w:r>
      <w:r>
        <w:rPr>
          <w:rFonts w:ascii="Times New Roman"/>
          <w:b w:val="false"/>
          <w:i w:val="false"/>
          <w:color w:val="000000"/>
          <w:sz w:val="28"/>
        </w:rPr>
        <w:t xml:space="preserve"> статьи 75 </w:t>
      </w:r>
      <w:r>
        <w:rPr>
          <w:rFonts w:ascii="Times New Roman"/>
          <w:b w:val="false"/>
          <w:i w:val="false"/>
          <w:color w:val="000000"/>
          <w:sz w:val="28"/>
        </w:rPr>
        <w:t>
, пункты 1 и 2 
</w:t>
      </w:r>
      <w:r>
        <w:rPr>
          <w:rFonts w:ascii="Times New Roman"/>
          <w:b w:val="false"/>
          <w:i w:val="false"/>
          <w:color w:val="000000"/>
          <w:sz w:val="28"/>
        </w:rPr>
        <w:t xml:space="preserve"> статьи 77 </w:t>
      </w:r>
      <w:r>
        <w:rPr>
          <w:rFonts w:ascii="Times New Roman"/>
          <w:b w:val="false"/>
          <w:i w:val="false"/>
          <w:color w:val="000000"/>
          <w:sz w:val="28"/>
        </w:rPr>
        <w:t>
, пункт 1 
</w:t>
      </w:r>
      <w:r>
        <w:rPr>
          <w:rFonts w:ascii="Times New Roman"/>
          <w:b w:val="false"/>
          <w:i w:val="false"/>
          <w:color w:val="000000"/>
          <w:sz w:val="28"/>
        </w:rPr>
        <w:t xml:space="preserve"> статьи 79 </w:t>
      </w:r>
      <w:r>
        <w:rPr>
          <w:rFonts w:ascii="Times New Roman"/>
          <w:b w:val="false"/>
          <w:i w:val="false"/>
          <w:color w:val="000000"/>
          <w:sz w:val="28"/>
        </w:rPr>
        <w:t>
, пункт 5 
</w:t>
      </w:r>
      <w:r>
        <w:rPr>
          <w:rFonts w:ascii="Times New Roman"/>
          <w:b w:val="false"/>
          <w:i w:val="false"/>
          <w:color w:val="000000"/>
          <w:sz w:val="28"/>
        </w:rPr>
        <w:t xml:space="preserve"> статьи 82 </w:t>
      </w:r>
      <w:r>
        <w:rPr>
          <w:rFonts w:ascii="Times New Roman"/>
          <w:b w:val="false"/>
          <w:i w:val="false"/>
          <w:color w:val="000000"/>
          <w:sz w:val="28"/>
        </w:rPr>
        <w:t>
 Конституции).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законе могут быть установлены, кроме тех, которые вытекают из конституционных норм, и иные основания прекращения полномочий судьи, включая освобождение его от занимаемой должности вследствие достижения пенсионного возраста, установленного законодательством Республики. Эта правовая позиция согласуется с положениями нормативного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от 6 марта 1997 года N 3, в котором сказано, что "... судьи Верховного Суда Республики Казахстан избираются Сенатом Парламента Республики Казахстан, а судьи местных судов назначаются Президентом Республики Казахстан на неопределенный срок, до достижения предельного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Установление предельного возраста для нахождения на должности судьи обусловлено спецификой его профессиональной деятельности, задачами и принципами функционирования судебной власти. Оно не может оцениваться как ограничение конституционного принципа независимости судьи, поскольку судья, освобожденный от должности по достижении пенсионного возраста, в дальнейшем не осуществляет полномочий по отправлению правосудия. Конституционный Совет не усматривает в этом дискриминации конституционных прав гражданина, так как статус судьи не является личной привилегией. Основания прекращения полномочий и освобождения от должности являются общими и равными для всех судей и регламентируются нормативными правовыми актами, обладающими юридической силой не ниже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конституционное положение о постоянном характере статуса судьи не означает пожизненное пребывание его на занимаемой должности, что предполагает прекращение полномочий судьи не иначе как по основаниям, устанавливаемым в конституционных и иных законах.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подпунктом 4) пункта 1 
</w:t>
      </w:r>
      <w:r>
        <w:rPr>
          <w:rFonts w:ascii="Times New Roman"/>
          <w:b w:val="false"/>
          <w:i w:val="false"/>
          <w:color w:val="000000"/>
          <w:sz w:val="28"/>
        </w:rPr>
        <w:t xml:space="preserve"> статьи 72 </w:t>
      </w:r>
      <w:r>
        <w:rPr>
          <w:rFonts w:ascii="Times New Roman"/>
          <w:b w:val="false"/>
          <w:i w:val="false"/>
          <w:color w:val="000000"/>
          <w:sz w:val="28"/>
        </w:rPr>
        <w:t>
 Конституции Республики Казахстан, статьями 
</w:t>
      </w:r>
      <w:r>
        <w:rPr>
          <w:rFonts w:ascii="Times New Roman"/>
          <w:b w:val="false"/>
          <w:i w:val="false"/>
          <w:color w:val="000000"/>
          <w:sz w:val="28"/>
        </w:rPr>
        <w:t xml:space="preserve"> 31- </w:t>
      </w:r>
      <w:r>
        <w:rPr>
          <w:rFonts w:ascii="Times New Roman"/>
          <w:b w:val="false"/>
          <w:i w:val="false"/>
          <w:color w:val="000000"/>
          <w:sz w:val="28"/>
        </w:rPr>
        <w:t>
33, 
</w:t>
      </w:r>
      <w:r>
        <w:rPr>
          <w:rFonts w:ascii="Times New Roman"/>
          <w:b w:val="false"/>
          <w:i w:val="false"/>
          <w:color w:val="000000"/>
          <w:sz w:val="28"/>
        </w:rPr>
        <w:t xml:space="preserve"> 37 </w:t>
      </w:r>
      <w:r>
        <w:rPr>
          <w:rFonts w:ascii="Times New Roman"/>
          <w:b w:val="false"/>
          <w:i w:val="false"/>
          <w:color w:val="000000"/>
          <w:sz w:val="28"/>
        </w:rPr>
        <w:t>
 и подпунктом 2) пункта 1 
</w:t>
      </w:r>
      <w:r>
        <w:rPr>
          <w:rFonts w:ascii="Times New Roman"/>
          <w:b w:val="false"/>
          <w:i w:val="false"/>
          <w:color w:val="000000"/>
          <w:sz w:val="28"/>
        </w:rPr>
        <w:t xml:space="preserve"> статьи 41 </w:t>
      </w:r>
      <w:r>
        <w:rPr>
          <w:rFonts w:ascii="Times New Roman"/>
          <w:b w:val="false"/>
          <w:i w:val="false"/>
          <w:color w:val="000000"/>
          <w:sz w:val="28"/>
        </w:rPr>
        <w:t>
 Указа Президента Республики Казахстан, имеющего силу Конституционного закона, "О Конституционном Совете Республики Казахстан", Конституционный Совет Республики Казахстан применительно к поставленным в обращении вопросам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Норму пункта 1 
</w:t>
      </w:r>
      <w:r>
        <w:rPr>
          <w:rFonts w:ascii="Times New Roman"/>
          <w:b w:val="false"/>
          <w:i w:val="false"/>
          <w:color w:val="000000"/>
          <w:sz w:val="28"/>
        </w:rPr>
        <w:t xml:space="preserve"> статьи 79 </w:t>
      </w:r>
      <w:r>
        <w:rPr>
          <w:rFonts w:ascii="Times New Roman"/>
          <w:b w:val="false"/>
          <w:i w:val="false"/>
          <w:color w:val="000000"/>
          <w:sz w:val="28"/>
        </w:rPr>
        <w:t>
 Конституции Республики Казахстан в части "суды состоят из постоянных судей..." следует понимать так, что судьи являются профессиональными должностными лицами государства, наделенными полномочиями по осуществлению правосудия от его имени на неопределенный срок. Они несменяемы в течение всего времени пребывания на должности судьи до прекращения полномочий по основаниям и в порядке, предусматриваемым конституционным законом и иными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Норма пункта 1 
</w:t>
      </w:r>
      <w:r>
        <w:rPr>
          <w:rFonts w:ascii="Times New Roman"/>
          <w:b w:val="false"/>
          <w:i w:val="false"/>
          <w:color w:val="000000"/>
          <w:sz w:val="28"/>
        </w:rPr>
        <w:t xml:space="preserve"> статьи 79 </w:t>
      </w:r>
      <w:r>
        <w:rPr>
          <w:rFonts w:ascii="Times New Roman"/>
          <w:b w:val="false"/>
          <w:i w:val="false"/>
          <w:color w:val="000000"/>
          <w:sz w:val="28"/>
        </w:rPr>
        <w:t>
 Конституции Республики Казахстан в части "полномочия судьи могут быть прекращены... исключительно по основаниям, установленным законом" означает, что основания прекращения полномочий судьи и освобождения его от должности, в том числе в связи с достижением предельного (пенсионного) возраста, определяются конституционным законом и иными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соответствии с пунктом 3 
</w:t>
      </w:r>
      <w:r>
        <w:rPr>
          <w:rFonts w:ascii="Times New Roman"/>
          <w:b w:val="false"/>
          <w:i w:val="false"/>
          <w:color w:val="000000"/>
          <w:sz w:val="28"/>
        </w:rPr>
        <w:t xml:space="preserve"> статьи 74 </w:t>
      </w:r>
      <w:r>
        <w:rPr>
          <w:rFonts w:ascii="Times New Roman"/>
          <w:b w:val="false"/>
          <w:i w:val="false"/>
          <w:color w:val="000000"/>
          <w:sz w:val="28"/>
        </w:rPr>
        <w:t>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 статьи 73 </w:t>
      </w:r>
      <w:r>
        <w:rPr>
          <w:rFonts w:ascii="Times New Roman"/>
          <w:b w:val="false"/>
          <w:i w:val="false"/>
          <w:color w:val="000000"/>
          <w:sz w:val="28"/>
        </w:rPr>
        <w:t>
 Конституции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Опубликовать настоящее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Председательствующий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член Конституционного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