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eebc" w14:textId="f21e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соответствии Конституции Республики Казахстан Закона Республики Казахстан "О внесении изменений и дополнений в некоторые законодательные акты Республики Казахстан по вопросам прокурорского надзора"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5 августа 2002 года N 5. Отменено нормативным постановлением Конституционного Совета Республики Казахстан от 17 апреля 2017 года № 2</w:t>
      </w:r>
    </w:p>
    <w:p>
      <w:pPr>
        <w:spacing w:after="0"/>
        <w:ind w:left="0"/>
        <w:jc w:val="both"/>
      </w:pPr>
      <w:r>
        <w:rPr>
          <w:rFonts w:ascii="Times New Roman"/>
          <w:b w:val="false"/>
          <w:i w:val="false"/>
          <w:color w:val="ff0000"/>
          <w:sz w:val="28"/>
        </w:rPr>
        <w:t xml:space="preserve">
      Сноска. Отменено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Конституционный Совет Республики Казахстан в составе Председателя Хитрина Ю.А., членов Совета Абишева Х.А., Балтабаева К.Ж., Бычковой С.Ф., Есенжанова А. и Омарханова К.А. с участием: </w:t>
      </w:r>
    </w:p>
    <w:bookmarkEnd w:id="0"/>
    <w:p>
      <w:pPr>
        <w:spacing w:after="0"/>
        <w:ind w:left="0"/>
        <w:jc w:val="both"/>
      </w:pPr>
      <w:r>
        <w:rPr>
          <w:rFonts w:ascii="Times New Roman"/>
          <w:b w:val="false"/>
          <w:i w:val="false"/>
          <w:color w:val="000000"/>
          <w:sz w:val="28"/>
        </w:rPr>
        <w:t xml:space="preserve">
      представителя субъекта обращения - депутата Мажилиса Парламента Республики Казахстан Абдрахманова С., </w:t>
      </w:r>
    </w:p>
    <w:p>
      <w:pPr>
        <w:spacing w:after="0"/>
        <w:ind w:left="0"/>
        <w:jc w:val="both"/>
      </w:pPr>
      <w:r>
        <w:rPr>
          <w:rFonts w:ascii="Times New Roman"/>
          <w:b w:val="false"/>
          <w:i w:val="false"/>
          <w:color w:val="000000"/>
          <w:sz w:val="28"/>
        </w:rPr>
        <w:t xml:space="preserve">
      заместителя заведующего Государственно-правовым отделом Администрации Президента Республики Казахстан Белорукова Н.В., </w:t>
      </w:r>
    </w:p>
    <w:p>
      <w:pPr>
        <w:spacing w:after="0"/>
        <w:ind w:left="0"/>
        <w:jc w:val="both"/>
      </w:pPr>
      <w:r>
        <w:rPr>
          <w:rFonts w:ascii="Times New Roman"/>
          <w:b w:val="false"/>
          <w:i w:val="false"/>
          <w:color w:val="000000"/>
          <w:sz w:val="28"/>
        </w:rPr>
        <w:t xml:space="preserve">
      депутатов Сената и Мажилиса Парламента Республики Жумабаева Е.Ж. и Сарпекова Р.К., </w:t>
      </w:r>
    </w:p>
    <w:p>
      <w:pPr>
        <w:spacing w:after="0"/>
        <w:ind w:left="0"/>
        <w:jc w:val="both"/>
      </w:pPr>
      <w:r>
        <w:rPr>
          <w:rFonts w:ascii="Times New Roman"/>
          <w:b w:val="false"/>
          <w:i w:val="false"/>
          <w:color w:val="000000"/>
          <w:sz w:val="28"/>
        </w:rPr>
        <w:t xml:space="preserve">
      председателя коллегии по гражданским делам Верховного Суда Республики Казахстан Раимбаева С.И., </w:t>
      </w:r>
    </w:p>
    <w:p>
      <w:pPr>
        <w:spacing w:after="0"/>
        <w:ind w:left="0"/>
        <w:jc w:val="both"/>
      </w:pPr>
      <w:r>
        <w:rPr>
          <w:rFonts w:ascii="Times New Roman"/>
          <w:b w:val="false"/>
          <w:i w:val="false"/>
          <w:color w:val="000000"/>
          <w:sz w:val="28"/>
        </w:rPr>
        <w:t xml:space="preserve">
      первого заместителя Генерального Прокурора Республики Жумабекова О.И. и заместителя Генерального Прокурора Республики Даулбаева А.К., </w:t>
      </w:r>
    </w:p>
    <w:p>
      <w:pPr>
        <w:spacing w:after="0"/>
        <w:ind w:left="0"/>
        <w:jc w:val="both"/>
      </w:pPr>
      <w:r>
        <w:rPr>
          <w:rFonts w:ascii="Times New Roman"/>
          <w:b w:val="false"/>
          <w:i w:val="false"/>
          <w:color w:val="000000"/>
          <w:sz w:val="28"/>
        </w:rPr>
        <w:t xml:space="preserve">
      представителя Правительства Республики Казахстан - вице-Министра юстиции Республики Шамсутдинова Р.Ш., </w:t>
      </w:r>
    </w:p>
    <w:p>
      <w:pPr>
        <w:spacing w:after="0"/>
        <w:ind w:left="0"/>
        <w:jc w:val="both"/>
      </w:pPr>
      <w:r>
        <w:rPr>
          <w:rFonts w:ascii="Times New Roman"/>
          <w:b w:val="false"/>
          <w:i w:val="false"/>
          <w:color w:val="000000"/>
          <w:sz w:val="28"/>
        </w:rPr>
        <w:t xml:space="preserve">
      начальника юридического управления КНБ Республики Абдрахманова Г.Ж. и заместителя начальника следственного департамента МВД Республики Черепова А.М., </w:t>
      </w:r>
    </w:p>
    <w:p>
      <w:pPr>
        <w:spacing w:after="0"/>
        <w:ind w:left="0"/>
        <w:jc w:val="both"/>
      </w:pPr>
      <w:r>
        <w:rPr>
          <w:rFonts w:ascii="Times New Roman"/>
          <w:b w:val="false"/>
          <w:i w:val="false"/>
          <w:color w:val="000000"/>
          <w:sz w:val="28"/>
        </w:rPr>
        <w:t xml:space="preserve">
      экспертов: Сапаргалиева Г. - доктора юридических наук, профессора, члена-корреспондента Национальной академии наук Республики, Когамова М.Ч. - доктора юридических наук, профессора, </w:t>
      </w:r>
    </w:p>
    <w:p>
      <w:pPr>
        <w:spacing w:after="0"/>
        <w:ind w:left="0"/>
        <w:jc w:val="both"/>
      </w:pPr>
      <w:r>
        <w:rPr>
          <w:rFonts w:ascii="Times New Roman"/>
          <w:b w:val="false"/>
          <w:i w:val="false"/>
          <w:color w:val="000000"/>
          <w:sz w:val="28"/>
        </w:rPr>
        <w:t xml:space="preserve">
      рассмотрел в открытом заседании обращение группы депутатов Парламента Республики Казахстан о проверке конституционности Закона Республики Казахстан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w:t>
      </w:r>
    </w:p>
    <w:p>
      <w:pPr>
        <w:spacing w:after="0"/>
        <w:ind w:left="0"/>
        <w:jc w:val="both"/>
      </w:pPr>
      <w:r>
        <w:rPr>
          <w:rFonts w:ascii="Times New Roman"/>
          <w:b w:val="false"/>
          <w:i w:val="false"/>
          <w:color w:val="000000"/>
          <w:sz w:val="28"/>
        </w:rPr>
        <w:t xml:space="preserve">
      Изучив информации, представленные Правительством, Генеральной прокуратурой и Министерством юстиции Республики, заключения экспертов, а также другие материалы конституционного производства, заслушав сообщение докладчика-члена Конституционного Совета Омарханова К.А., выступления представителя субъекта обращения и участников заседания, Конституционный Совет Республики Казахстан установил: </w:t>
      </w:r>
    </w:p>
    <w:p>
      <w:pPr>
        <w:spacing w:after="0"/>
        <w:ind w:left="0"/>
        <w:jc w:val="both"/>
      </w:pPr>
      <w:r>
        <w:rPr>
          <w:rFonts w:ascii="Times New Roman"/>
          <w:b w:val="false"/>
          <w:i w:val="false"/>
          <w:color w:val="000000"/>
          <w:sz w:val="28"/>
        </w:rPr>
        <w:t xml:space="preserve">
      Закон Республики Казахстан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принят Парламентом Республики 25 июня 2002 года и поступил на подпись Президенту Республики Казахстан 1 июля 2002 года. </w:t>
      </w:r>
    </w:p>
    <w:p>
      <w:pPr>
        <w:spacing w:after="0"/>
        <w:ind w:left="0"/>
        <w:jc w:val="both"/>
      </w:pPr>
      <w:r>
        <w:rPr>
          <w:rFonts w:ascii="Times New Roman"/>
          <w:b w:val="false"/>
          <w:i w:val="false"/>
          <w:color w:val="000000"/>
          <w:sz w:val="28"/>
        </w:rPr>
        <w:t xml:space="preserve">
      В соответствии с подпунктом 2) пункта 1 статьи 72 </w:t>
      </w:r>
      <w:r>
        <w:rPr>
          <w:rFonts w:ascii="Times New Roman"/>
          <w:b w:val="false"/>
          <w:i w:val="false"/>
          <w:color w:val="000000"/>
          <w:sz w:val="28"/>
        </w:rPr>
        <w:t xml:space="preserve">K951000_ </w:t>
      </w:r>
      <w:r>
        <w:rPr>
          <w:rFonts w:ascii="Times New Roman"/>
          <w:b w:val="false"/>
          <w:i w:val="false"/>
          <w:color w:val="000000"/>
          <w:sz w:val="28"/>
        </w:rPr>
        <w:t xml:space="preserve">Конституции 24 депутата Парламента Республики направили в Конституционный Совет обращение о проверке конституционности вышеупомянутого Закона. </w:t>
      </w:r>
    </w:p>
    <w:p>
      <w:pPr>
        <w:spacing w:after="0"/>
        <w:ind w:left="0"/>
        <w:jc w:val="both"/>
      </w:pPr>
      <w:r>
        <w:rPr>
          <w:rFonts w:ascii="Times New Roman"/>
          <w:b w:val="false"/>
          <w:i w:val="false"/>
          <w:color w:val="000000"/>
          <w:sz w:val="28"/>
        </w:rPr>
        <w:t xml:space="preserve">
      1. По мнению субъекта обращения, некоторые положения Закона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не соответствуют Конституции Республики Казахстан по следующим основаниям: </w:t>
      </w:r>
    </w:p>
    <w:p>
      <w:pPr>
        <w:spacing w:after="0"/>
        <w:ind w:left="0"/>
        <w:jc w:val="both"/>
      </w:pPr>
      <w:r>
        <w:rPr>
          <w:rFonts w:ascii="Times New Roman"/>
          <w:b w:val="false"/>
          <w:i w:val="false"/>
          <w:color w:val="000000"/>
          <w:sz w:val="28"/>
        </w:rPr>
        <w:t xml:space="preserve">
      1) подпунктом 3) пункта 15 и пунктом 18 Закона расширяется перечень должностных лиц органов прокуратуры, имеющих право приостановления правовых актов судов по уголовным и гражданским делам. В частности, этим правом наделяются заместители Генерального Прокурора, что противоречит конституционным принципам обязательности судебных актов (пункт 3 статьи 76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и независимости судьи (пункты 1 и 2 статьи 77 </w:t>
      </w:r>
      <w:r>
        <w:rPr>
          <w:rFonts w:ascii="Times New Roman"/>
          <w:b w:val="false"/>
          <w:i w:val="false"/>
          <w:color w:val="000000"/>
          <w:sz w:val="28"/>
        </w:rPr>
        <w:t xml:space="preserve">K951000_ </w:t>
      </w:r>
      <w:r>
        <w:rPr>
          <w:rFonts w:ascii="Times New Roman"/>
          <w:b w:val="false"/>
          <w:i w:val="false"/>
          <w:color w:val="000000"/>
          <w:sz w:val="28"/>
        </w:rPr>
        <w:t xml:space="preserve">Конституции); </w:t>
      </w:r>
    </w:p>
    <w:p>
      <w:pPr>
        <w:spacing w:after="0"/>
        <w:ind w:left="0"/>
        <w:jc w:val="both"/>
      </w:pPr>
      <w:r>
        <w:rPr>
          <w:rFonts w:ascii="Times New Roman"/>
          <w:b w:val="false"/>
          <w:i w:val="false"/>
          <w:color w:val="000000"/>
          <w:sz w:val="28"/>
        </w:rPr>
        <w:t xml:space="preserve">
      2) правосудие осуществляется исключительно судом (пункт 1 статьи 75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его решения по оспариваемым вопросам окончательны и обязательны для исполнения, в связи с чем лишь его решения должны исполняться в принудительном порядке (пункт 3 статьи 76 Конституции). Принудительное исполнение актов прокурорского реагирования (подпункт 19) пункта 5 и пункт 16 Закона), а также установление мер ответственности за их неисполнение (пункт 14 и подпункт 4) пункта 20 Закона) не соответствуют как вышеупомянутым конституционным положениям, так и нормам статьи 13 Конституции, поскольку нарушается право граждан на судебную защиту; </w:t>
      </w:r>
    </w:p>
    <w:p>
      <w:pPr>
        <w:spacing w:after="0"/>
        <w:ind w:left="0"/>
        <w:jc w:val="both"/>
      </w:pPr>
      <w:r>
        <w:rPr>
          <w:rFonts w:ascii="Times New Roman"/>
          <w:b w:val="false"/>
          <w:i w:val="false"/>
          <w:color w:val="000000"/>
          <w:sz w:val="28"/>
        </w:rPr>
        <w:t xml:space="preserve">
      3) оперативно-розыскные мероприятия проводятся исключительно при расследовании уголовного дела, в других сферах правоотношений они недопустимы. Поэтому наделение прокуратуры правом инициировать (подпункт 2) пункта 2 Закона) проведение оперативно-розыскных мероприятий вне рамок уголовно-процессуальных отношений не согласуется с конституционными полномочиями прокуратуры, осуществляющей высший надзор за законностью оперативно-розыскной деятельности (пункт 1 статьи 83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w:t>
      </w:r>
    </w:p>
    <w:p>
      <w:pPr>
        <w:spacing w:after="0"/>
        <w:ind w:left="0"/>
        <w:jc w:val="both"/>
      </w:pPr>
      <w:r>
        <w:rPr>
          <w:rFonts w:ascii="Times New Roman"/>
          <w:b w:val="false"/>
          <w:i w:val="false"/>
          <w:color w:val="000000"/>
          <w:sz w:val="28"/>
        </w:rPr>
        <w:t xml:space="preserve">
      4) законопроект </w:t>
      </w:r>
      <w:r>
        <w:rPr>
          <w:rFonts w:ascii="Times New Roman"/>
          <w:b w:val="false"/>
          <w:i w:val="false"/>
          <w:color w:val="000000"/>
          <w:sz w:val="28"/>
        </w:rPr>
        <w:t xml:space="preserve">P011533_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представленный Правительством Республики, предусматривал поправки в 17 законодательных актов. Депутатами Мажилиса Парламента Республики в ходе обсуждения были внесены концептуальные изменения и дополнения еще в три законодательных акта: </w:t>
      </w:r>
      <w:r>
        <w:rPr>
          <w:rFonts w:ascii="Times New Roman"/>
          <w:b w:val="false"/>
          <w:i w:val="false"/>
          <w:color w:val="000000"/>
          <w:sz w:val="28"/>
        </w:rPr>
        <w:t xml:space="preserve">Z970206_ </w:t>
      </w:r>
      <w:r>
        <w:rPr>
          <w:rFonts w:ascii="Times New Roman"/>
          <w:b w:val="false"/>
          <w:i w:val="false"/>
          <w:color w:val="000000"/>
          <w:sz w:val="28"/>
        </w:rPr>
        <w:t xml:space="preserve">Уголовно-процессуальный и </w:t>
      </w:r>
      <w:r>
        <w:rPr>
          <w:rFonts w:ascii="Times New Roman"/>
          <w:b w:val="false"/>
          <w:i w:val="false"/>
          <w:color w:val="000000"/>
          <w:sz w:val="28"/>
        </w:rPr>
        <w:t xml:space="preserve">K990411_ </w:t>
      </w:r>
      <w:r>
        <w:rPr>
          <w:rFonts w:ascii="Times New Roman"/>
          <w:b w:val="false"/>
          <w:i w:val="false"/>
          <w:color w:val="000000"/>
          <w:sz w:val="28"/>
        </w:rPr>
        <w:t xml:space="preserve">Гражданский процессуальный кодексы, </w:t>
      </w:r>
      <w:r>
        <w:rPr>
          <w:rFonts w:ascii="Times New Roman"/>
          <w:b w:val="false"/>
          <w:i w:val="false"/>
          <w:color w:val="000000"/>
          <w:sz w:val="28"/>
        </w:rPr>
        <w:t xml:space="preserve">K010155_ </w:t>
      </w:r>
      <w:r>
        <w:rPr>
          <w:rFonts w:ascii="Times New Roman"/>
          <w:b w:val="false"/>
          <w:i w:val="false"/>
          <w:color w:val="000000"/>
          <w:sz w:val="28"/>
        </w:rPr>
        <w:t xml:space="preserve">Кодекс об административных правонарушениях, что противоречит определенным </w:t>
      </w:r>
      <w:r>
        <w:rPr>
          <w:rFonts w:ascii="Times New Roman"/>
          <w:b w:val="false"/>
          <w:i w:val="false"/>
          <w:color w:val="000000"/>
          <w:sz w:val="28"/>
        </w:rPr>
        <w:t xml:space="preserve">K951000_ </w:t>
      </w:r>
      <w:r>
        <w:rPr>
          <w:rFonts w:ascii="Times New Roman"/>
          <w:b w:val="false"/>
          <w:i w:val="false"/>
          <w:color w:val="000000"/>
          <w:sz w:val="28"/>
        </w:rPr>
        <w:t xml:space="preserve">Конституцией процедурам инициирования законопроектов субъектами законодательной инициативы. </w:t>
      </w:r>
    </w:p>
    <w:p>
      <w:pPr>
        <w:spacing w:after="0"/>
        <w:ind w:left="0"/>
        <w:jc w:val="both"/>
      </w:pPr>
      <w:r>
        <w:rPr>
          <w:rFonts w:ascii="Times New Roman"/>
          <w:b w:val="false"/>
          <w:i w:val="false"/>
          <w:color w:val="000000"/>
          <w:sz w:val="28"/>
        </w:rPr>
        <w:t xml:space="preserve">
      Рассматривая обращение группы депутатов Парламента Республики на предмет соответствия Конституции Республики Казахстан Закон "О внесении изменений и дополнений в некоторые законодательные акты Республики Казахстан по вопросам прокурорского надзора", Конституционный Совет Республики Казахстан исходит из следующего. </w:t>
      </w:r>
    </w:p>
    <w:p>
      <w:pPr>
        <w:spacing w:after="0"/>
        <w:ind w:left="0"/>
        <w:jc w:val="both"/>
      </w:pPr>
      <w:r>
        <w:rPr>
          <w:rFonts w:ascii="Times New Roman"/>
          <w:b w:val="false"/>
          <w:i w:val="false"/>
          <w:color w:val="000000"/>
          <w:sz w:val="28"/>
        </w:rPr>
        <w:t xml:space="preserve">
      В соответствии с пунктом 3 статьи 76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решения, приговоры и иные постановления судов имеют обязательную силу на всей территории Республики. Этот конституционный принцип означает как обязательность в отношении установленных судом обстоятельств, их правовой оценки и указанных в судебных актах предписаний, так и обязательное исполнение правовых актов судов всеми государственными органами и их должностными лицами, физическими и юридическими лицами. </w:t>
      </w:r>
    </w:p>
    <w:p>
      <w:pPr>
        <w:spacing w:after="0"/>
        <w:ind w:left="0"/>
        <w:jc w:val="both"/>
      </w:pPr>
      <w:r>
        <w:rPr>
          <w:rFonts w:ascii="Times New Roman"/>
          <w:b w:val="false"/>
          <w:i w:val="false"/>
          <w:color w:val="000000"/>
          <w:sz w:val="28"/>
        </w:rPr>
        <w:t xml:space="preserve">
      Между тем, решения, приговоры и иные постановления судов не обладают признаком окончательности. </w:t>
      </w:r>
    </w:p>
    <w:p>
      <w:pPr>
        <w:spacing w:after="0"/>
        <w:ind w:left="0"/>
        <w:jc w:val="both"/>
      </w:pPr>
      <w:r>
        <w:rPr>
          <w:rFonts w:ascii="Times New Roman"/>
          <w:b w:val="false"/>
          <w:i w:val="false"/>
          <w:color w:val="000000"/>
          <w:sz w:val="28"/>
        </w:rPr>
        <w:t xml:space="preserve">
      Окончательность правового акта суда противоречит требованию пункта 2 статьи 13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устанавливающему право каждого на судебную защиту. Это конституционное право предполагает охрану прав и свобод человека, гражданина как от всякого рода произвола, так и ошибочных решений суда. Наиболее эффективной гарантией такой защиты является возможность пересмотра дела вышестоящими судебными инстанциями, которая должна быть обеспечена законами. Окончательность решения суда, в частности районного (городского), исключает возможность проверки другими судебными инстанциями его законности и обоснованности по протесту, жалобе заинтересованных органов и лиц с целью исправления судебных ошибок. Признание постановления районного суда окончательным и не подлежащим обжалованию ограничивает как пределы судебной власти, что не соответствует статьям 75, 76 и 81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устанавливающим систему и основные полномочия судебных органов, так и полномочия прокуратуры, вытекающие из положений пункта 1 статьи 83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w:t>
      </w:r>
    </w:p>
    <w:p>
      <w:pPr>
        <w:spacing w:after="0"/>
        <w:ind w:left="0"/>
        <w:jc w:val="both"/>
      </w:pPr>
      <w:r>
        <w:rPr>
          <w:rFonts w:ascii="Times New Roman"/>
          <w:b w:val="false"/>
          <w:i w:val="false"/>
          <w:color w:val="000000"/>
          <w:sz w:val="28"/>
        </w:rPr>
        <w:t xml:space="preserve">
      Тем самым, окончательность судебного решения исключает правовую возможность его обжалования, дальнейшей проверки законности и обоснованности в судебном порядке, в связи с чем становится невозможным приостановление их исполнения, как гарантии последующего судебного контроля и исправления судебной ошибки. </w:t>
      </w:r>
    </w:p>
    <w:p>
      <w:pPr>
        <w:spacing w:after="0"/>
        <w:ind w:left="0"/>
        <w:jc w:val="both"/>
      </w:pPr>
      <w:r>
        <w:rPr>
          <w:rFonts w:ascii="Times New Roman"/>
          <w:b w:val="false"/>
          <w:i w:val="false"/>
          <w:color w:val="000000"/>
          <w:sz w:val="28"/>
        </w:rPr>
        <w:t xml:space="preserve">
      Указанные правовые позиции, основанные на положениях Конституции Республики, выражены в постановлениях Конституционного Совета от 5 мая 1999 года N 8/2 </w:t>
      </w:r>
      <w:r>
        <w:rPr>
          <w:rFonts w:ascii="Times New Roman"/>
          <w:b w:val="false"/>
          <w:i w:val="false"/>
          <w:color w:val="000000"/>
          <w:sz w:val="28"/>
        </w:rPr>
        <w:t xml:space="preserve">S990008_ </w:t>
      </w:r>
      <w:r>
        <w:rPr>
          <w:rFonts w:ascii="Times New Roman"/>
          <w:b w:val="false"/>
          <w:i w:val="false"/>
          <w:color w:val="000000"/>
          <w:sz w:val="28"/>
        </w:rPr>
        <w:t xml:space="preserve">, 5 июня 1998 года N 3/2 </w:t>
      </w:r>
      <w:r>
        <w:rPr>
          <w:rFonts w:ascii="Times New Roman"/>
          <w:b w:val="false"/>
          <w:i w:val="false"/>
          <w:color w:val="000000"/>
          <w:sz w:val="28"/>
        </w:rPr>
        <w:t xml:space="preserve">S980003_ </w:t>
      </w:r>
      <w:r>
        <w:rPr>
          <w:rFonts w:ascii="Times New Roman"/>
          <w:b w:val="false"/>
          <w:i w:val="false"/>
          <w:color w:val="000000"/>
          <w:sz w:val="28"/>
        </w:rPr>
        <w:t xml:space="preserve">, 6 марта 1997 года N 3 </w:t>
      </w:r>
      <w:r>
        <w:rPr>
          <w:rFonts w:ascii="Times New Roman"/>
          <w:b w:val="false"/>
          <w:i w:val="false"/>
          <w:color w:val="000000"/>
          <w:sz w:val="28"/>
        </w:rPr>
        <w:t xml:space="preserve">S970003_ </w:t>
      </w:r>
      <w:r>
        <w:rPr>
          <w:rFonts w:ascii="Times New Roman"/>
          <w:b w:val="false"/>
          <w:i w:val="false"/>
          <w:color w:val="000000"/>
          <w:sz w:val="28"/>
        </w:rPr>
        <w:t xml:space="preserve">и 10 июля 2000 года N 14/2 </w:t>
      </w:r>
      <w:r>
        <w:rPr>
          <w:rFonts w:ascii="Times New Roman"/>
          <w:b w:val="false"/>
          <w:i w:val="false"/>
          <w:color w:val="000000"/>
          <w:sz w:val="28"/>
        </w:rPr>
        <w:t xml:space="preserve">S000014_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Что касается принципов независимости судьи и недопустимости вмешательства в деятельность суда по отправлению правосудия, то в пунктах 1 и 2 статьи 77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их устанавливающих речь идет о неправомерном воздействии на суд в любых проявлениях со стороны кого бы то ни было с целью воспрепятствования осуществлению им объективного и беспристрастного, основанного на требованиях Конституции и законов, правосудия до вынесения решения по конкретному делу. </w:t>
      </w:r>
    </w:p>
    <w:p>
      <w:pPr>
        <w:spacing w:after="0"/>
        <w:ind w:left="0"/>
        <w:jc w:val="both"/>
      </w:pPr>
      <w:r>
        <w:rPr>
          <w:rFonts w:ascii="Times New Roman"/>
          <w:b w:val="false"/>
          <w:i w:val="false"/>
          <w:color w:val="000000"/>
          <w:sz w:val="28"/>
        </w:rPr>
        <w:t xml:space="preserve">
      Приостановление же исполнения судебных актов возможно после того как суд выполнил свое предназначение по осуществлению правосудия, завершив производство по делу принятием итогового решения. Такое приостановление не является стадией установленных законом форм судопроизводства и не посягает ни коим образом на независимость суда. Исполнение судебных актов относится к ведению иных государственных органов, уполномоченных на то законодательством Республики. </w:t>
      </w:r>
    </w:p>
    <w:p>
      <w:pPr>
        <w:spacing w:after="0"/>
        <w:ind w:left="0"/>
        <w:jc w:val="both"/>
      </w:pPr>
      <w:r>
        <w:rPr>
          <w:rFonts w:ascii="Times New Roman"/>
          <w:b w:val="false"/>
          <w:i w:val="false"/>
          <w:color w:val="000000"/>
          <w:sz w:val="28"/>
        </w:rPr>
        <w:t xml:space="preserve">
      Согласно действующим редакциям статьи 466 </w:t>
      </w:r>
      <w:r>
        <w:rPr>
          <w:rFonts w:ascii="Times New Roman"/>
          <w:b w:val="false"/>
          <w:i w:val="false"/>
          <w:color w:val="000000"/>
          <w:sz w:val="28"/>
        </w:rPr>
        <w:t xml:space="preserve">Z970206_ </w:t>
      </w:r>
      <w:r>
        <w:rPr>
          <w:rFonts w:ascii="Times New Roman"/>
          <w:b w:val="false"/>
          <w:i w:val="false"/>
          <w:color w:val="000000"/>
          <w:sz w:val="28"/>
        </w:rPr>
        <w:t xml:space="preserve">Уголовно-процессуального кодекса и статьи 396 </w:t>
      </w:r>
      <w:r>
        <w:rPr>
          <w:rFonts w:ascii="Times New Roman"/>
          <w:b w:val="false"/>
          <w:i w:val="false"/>
          <w:color w:val="000000"/>
          <w:sz w:val="28"/>
        </w:rPr>
        <w:t xml:space="preserve">K990411_ </w:t>
      </w:r>
      <w:r>
        <w:rPr>
          <w:rFonts w:ascii="Times New Roman"/>
          <w:b w:val="false"/>
          <w:i w:val="false"/>
          <w:color w:val="000000"/>
          <w:sz w:val="28"/>
        </w:rPr>
        <w:t xml:space="preserve">Гражданского процессуального кодекса Республики право приостановления исполнения правовых актов судов принадлежит Председателю Верховного Суда и Генеральному Прокурору. Это право не является их исключительной прерогативой и законом может быть расширен перечень должностных лиц, имеющих такое полномочие, что не противоречит требованиям Конституции Республики. </w:t>
      </w:r>
    </w:p>
    <w:p>
      <w:pPr>
        <w:spacing w:after="0"/>
        <w:ind w:left="0"/>
        <w:jc w:val="both"/>
      </w:pPr>
      <w:r>
        <w:rPr>
          <w:rFonts w:ascii="Times New Roman"/>
          <w:b w:val="false"/>
          <w:i w:val="false"/>
          <w:color w:val="000000"/>
          <w:sz w:val="28"/>
        </w:rPr>
        <w:t xml:space="preserve">
      В Республике Казахстан, утверждающей себя правовым государством (пункт 1 статьи 1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признаются и гарантируются конституционные права и свободы человека и гражданина (пункт 1 статьи 12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в связи с чем обеспечение режима законности является одним из важных направлений деятельности государства, его органов и должностных лиц. И поэтому государство вправе устанавливать меры по выявлению нарушений законности и механизмы, предусматривающие их устранение. Такое полномочие согласно статье 61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относится к компетенции Парламента Республики. </w:t>
      </w:r>
    </w:p>
    <w:p>
      <w:pPr>
        <w:spacing w:after="0"/>
        <w:ind w:left="0"/>
        <w:jc w:val="both"/>
      </w:pPr>
      <w:r>
        <w:rPr>
          <w:rFonts w:ascii="Times New Roman"/>
          <w:b w:val="false"/>
          <w:i w:val="false"/>
          <w:color w:val="000000"/>
          <w:sz w:val="28"/>
        </w:rPr>
        <w:t xml:space="preserve">
      В соответствии с пунктом 2 статьи 13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каждый имеет право на судебную защиту своих прав и свобод. Вместе с тем, Конституция предоставляет человеку и гражданину право защищать свои права и свободы всеми не противоречащими закону способами (пункт 1 статьи 13). Указанная конституционная норма предполагает свободное волеизъявление человека и гражданина в выборе законных средств охраны своих интересов, в том числе через обращение в органы прокуратуры. </w:t>
      </w:r>
    </w:p>
    <w:p>
      <w:pPr>
        <w:spacing w:after="0"/>
        <w:ind w:left="0"/>
        <w:jc w:val="both"/>
      </w:pPr>
      <w:r>
        <w:rPr>
          <w:rFonts w:ascii="Times New Roman"/>
          <w:b w:val="false"/>
          <w:i w:val="false"/>
          <w:color w:val="000000"/>
          <w:sz w:val="28"/>
        </w:rPr>
        <w:t xml:space="preserve">
      Прокуратура, являющаяся составной частью государственной системы защиты конституционного строя, прав и свобод человека и гражданина, осуществляет высший надзор за точным и единообразным применением законов, указов Президента Республики Казахстан и иных нормативных актов на территории Республики (пункт 1 статьи 83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С целью устранения любых нарушений законности она принимает меры в рамках своей компетенции, устанавливаемой законом (пункты 1 и 4 статьи 83 Конституции Республики). </w:t>
      </w:r>
    </w:p>
    <w:p>
      <w:pPr>
        <w:spacing w:after="0"/>
        <w:ind w:left="0"/>
        <w:jc w:val="both"/>
      </w:pPr>
      <w:r>
        <w:rPr>
          <w:rFonts w:ascii="Times New Roman"/>
          <w:b w:val="false"/>
          <w:i w:val="false"/>
          <w:color w:val="000000"/>
          <w:sz w:val="28"/>
        </w:rPr>
        <w:t xml:space="preserve">
      Президент Республики Казахстан, являющийся символом и гарантом государственной власти, незыблемости Конституции, прав и свобод человека и гражданина (пункт 2 статьи 40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в своем Указе от 22 января 2001 года N 536 </w:t>
      </w:r>
      <w:r>
        <w:rPr>
          <w:rFonts w:ascii="Times New Roman"/>
          <w:b w:val="false"/>
          <w:i w:val="false"/>
          <w:color w:val="000000"/>
          <w:sz w:val="28"/>
        </w:rPr>
        <w:t xml:space="preserve">U010536_ </w:t>
      </w:r>
      <w:r>
        <w:rPr>
          <w:rFonts w:ascii="Times New Roman"/>
          <w:b w:val="false"/>
          <w:i w:val="false"/>
          <w:color w:val="000000"/>
          <w:sz w:val="28"/>
        </w:rPr>
        <w:t xml:space="preserve">"О мерах по совершенствованию правоохранительной деятельности в Республике Казахстан" поручил Правительству Республики разработать и внести на рассмотрение Парламента Республики проект закона о внесении изменений и дополнений в действующее законодательство, предусматривающих обязательное исполнение актов и требований прокуроров, определение механизма их принудительного исполнения и установление ответственности должностных лиц и граждан за неисполнение требований и актов прокурорского надзора. </w:t>
      </w:r>
    </w:p>
    <w:p>
      <w:pPr>
        <w:spacing w:after="0"/>
        <w:ind w:left="0"/>
        <w:jc w:val="both"/>
      </w:pPr>
      <w:r>
        <w:rPr>
          <w:rFonts w:ascii="Times New Roman"/>
          <w:b w:val="false"/>
          <w:i w:val="false"/>
          <w:color w:val="000000"/>
          <w:sz w:val="28"/>
        </w:rPr>
        <w:t xml:space="preserve">
      Из вышеизложенного следует, что конституционные положения не препятствуют регламентированию законом мер и механизма принудительного исполнения правовых актов прокурора, мер ответственности за их неисполнение. </w:t>
      </w:r>
    </w:p>
    <w:p>
      <w:pPr>
        <w:spacing w:after="0"/>
        <w:ind w:left="0"/>
        <w:jc w:val="both"/>
      </w:pPr>
      <w:r>
        <w:rPr>
          <w:rFonts w:ascii="Times New Roman"/>
          <w:b w:val="false"/>
          <w:i w:val="false"/>
          <w:color w:val="000000"/>
          <w:sz w:val="28"/>
        </w:rPr>
        <w:t xml:space="preserve">
      Прокуратура принимает предусмотренные законом меры по выявлению любых нарушений законности (пункт 1 статьи 83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Возможность установления законом порядка и способа реализации указанной конституционной задачи, в частности, права прокурора своим постановлением инициировать проведение оперативно-розыскных мероприятий вытекает из положений пункта 4 статьи 83 Конституции. Причем такое полномочие может принадлежать прокуратуре во всех формах и видах осуществляемого ею прокурорского надзора, а не только в рамках уголовно-процессуальных отношений. При этом согласно нормам пункта 1 статьи 83 Конституции прокуратура с использованием правовых средств надзора в пределах, предусмотренных законом, обязана обеспечить законность в оперативно-розыскной деятельности органов, уполномоченных ее осуществлять. </w:t>
      </w:r>
    </w:p>
    <w:p>
      <w:pPr>
        <w:spacing w:after="0"/>
        <w:ind w:left="0"/>
        <w:jc w:val="both"/>
      </w:pPr>
      <w:r>
        <w:rPr>
          <w:rFonts w:ascii="Times New Roman"/>
          <w:b w:val="false"/>
          <w:i w:val="false"/>
          <w:color w:val="000000"/>
          <w:sz w:val="28"/>
        </w:rPr>
        <w:t xml:space="preserve">
      Статья 61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устанавливает порядок реализации депутатами Парламента и Правительства Республики своего права на законодательную инициативу и процедуру рассмотрения законопроекта в Парламенте. Некоторые нормы статьи 61 Конституции получили толкование в постановлении Конституционного Совета Республики от 8 июня 2001 года N 8/2 </w:t>
      </w:r>
      <w:r>
        <w:rPr>
          <w:rFonts w:ascii="Times New Roman"/>
          <w:b w:val="false"/>
          <w:i w:val="false"/>
          <w:color w:val="000000"/>
          <w:sz w:val="28"/>
        </w:rPr>
        <w:t xml:space="preserve">S010008_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Законодательная инициатива реализуется исключительно в Мажилисе Парламента. При рассмотрении проекта закона в Мажилисе в него могут быть внесены изменения и дополнения, что вытекает из конституционных норм, устанавливающих статус и полномочия Парламента и его Палат по осуществлению законодательных функций. Пункт 4 статьи 61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регламентирует стадию законодательного процесса, следующую за одобрением законопроекта Мажилисом. Переданный в Сенат законопроект рассматривается в срок, не превышающий шестидесяти дней, и в случае принятия его большинством голосов от общего числа депутатов Сената становится законом, который в течение десяти дней представляется Главе государства на подпись. Кроме того предусмотрена процедура отклонения проекта закона, причем предусмотрено, что при повторном отклонении Сенатом он не может быть внесен вновь в течение той же сессии. Из пункта 5 статьи 61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следует, что Сенат вправе вносить изменения и дополнения в одобренный Мажилисом проект закона. Порядок согласования предложенных Сенатом поправок установлен нормами Конституции, Конституционного закона </w:t>
      </w:r>
      <w:r>
        <w:rPr>
          <w:rFonts w:ascii="Times New Roman"/>
          <w:b w:val="false"/>
          <w:i w:val="false"/>
          <w:color w:val="000000"/>
          <w:sz w:val="28"/>
        </w:rPr>
        <w:t xml:space="preserve">Z952529_ </w:t>
      </w:r>
      <w:r>
        <w:rPr>
          <w:rFonts w:ascii="Times New Roman"/>
          <w:b w:val="false"/>
          <w:i w:val="false"/>
          <w:color w:val="000000"/>
          <w:sz w:val="28"/>
        </w:rPr>
        <w:t xml:space="preserve">"О Парламенте Республики Казахстан и статусе его депутатов", регламентами </w:t>
      </w:r>
      <w:r>
        <w:rPr>
          <w:rFonts w:ascii="Times New Roman"/>
          <w:b w:val="false"/>
          <w:i w:val="false"/>
          <w:color w:val="000000"/>
          <w:sz w:val="28"/>
        </w:rPr>
        <w:t xml:space="preserve">B960001_ </w:t>
      </w:r>
      <w:r>
        <w:rPr>
          <w:rFonts w:ascii="Times New Roman"/>
          <w:b w:val="false"/>
          <w:i w:val="false"/>
          <w:color w:val="000000"/>
          <w:sz w:val="28"/>
        </w:rPr>
        <w:t xml:space="preserve">Парламента, </w:t>
      </w:r>
      <w:r>
        <w:rPr>
          <w:rFonts w:ascii="Times New Roman"/>
          <w:b w:val="false"/>
          <w:i w:val="false"/>
          <w:color w:val="000000"/>
          <w:sz w:val="28"/>
        </w:rPr>
        <w:t xml:space="preserve">В960002_ </w:t>
      </w:r>
      <w:r>
        <w:rPr>
          <w:rFonts w:ascii="Times New Roman"/>
          <w:b w:val="false"/>
          <w:i w:val="false"/>
          <w:color w:val="000000"/>
          <w:sz w:val="28"/>
        </w:rPr>
        <w:t xml:space="preserve">Сената и </w:t>
      </w:r>
      <w:r>
        <w:rPr>
          <w:rFonts w:ascii="Times New Roman"/>
          <w:b w:val="false"/>
          <w:i w:val="false"/>
          <w:color w:val="000000"/>
          <w:sz w:val="28"/>
        </w:rPr>
        <w:t xml:space="preserve">B960003_ </w:t>
      </w:r>
      <w:r>
        <w:rPr>
          <w:rFonts w:ascii="Times New Roman"/>
          <w:b w:val="false"/>
          <w:i w:val="false"/>
          <w:color w:val="000000"/>
          <w:sz w:val="28"/>
        </w:rPr>
        <w:t xml:space="preserve">Мажилиса. Возникающие разногласия между Палатами разрешаются путем согласительных процедур. </w:t>
      </w:r>
    </w:p>
    <w:p>
      <w:pPr>
        <w:spacing w:after="0"/>
        <w:ind w:left="0"/>
        <w:jc w:val="both"/>
      </w:pPr>
      <w:r>
        <w:rPr>
          <w:rFonts w:ascii="Times New Roman"/>
          <w:b w:val="false"/>
          <w:i w:val="false"/>
          <w:color w:val="000000"/>
          <w:sz w:val="28"/>
        </w:rPr>
        <w:t xml:space="preserve">
      Конституционным Советом установлено, что Парламентом не нарушены вышеупомянутые конституционные требования при рассмотрении Закона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по вопросам прокурорского надзора".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Конституционного Совета РК от 27.04.2011 </w:t>
      </w:r>
      <w:r>
        <w:rPr>
          <w:rFonts w:ascii="Times New Roman"/>
          <w:b w:val="false"/>
          <w:i w:val="false"/>
          <w:color w:val="ff0000"/>
          <w:sz w:val="28"/>
        </w:rPr>
        <w:t>№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Конституционный Совет Республики Казахстан рассмотрел на предмет соответствия Конституции Республики также и следующие положения Закона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по вопросам прокурорского надзора": </w:t>
      </w:r>
    </w:p>
    <w:p>
      <w:pPr>
        <w:spacing w:after="0"/>
        <w:ind w:left="0"/>
        <w:jc w:val="both"/>
      </w:pPr>
      <w:r>
        <w:rPr>
          <w:rFonts w:ascii="Times New Roman"/>
          <w:b w:val="false"/>
          <w:i w:val="false"/>
          <w:color w:val="000000"/>
          <w:sz w:val="28"/>
        </w:rPr>
        <w:t xml:space="preserve">
      нормы пункта 1, подпункта 1) и абзаца четвертого подпункта 3) пункта 3, устанавливающие обязанность должностных лиц санитарно-эпидемиологической службы и таможенных органов уведомлять прокурора о применении мер запретительно-ограничительного характера и право прокуратуры отменять или снимать эти меры в случае их незаконности; </w:t>
      </w:r>
    </w:p>
    <w:p>
      <w:pPr>
        <w:spacing w:after="0"/>
        <w:ind w:left="0"/>
        <w:jc w:val="both"/>
      </w:pPr>
      <w:r>
        <w:rPr>
          <w:rFonts w:ascii="Times New Roman"/>
          <w:b w:val="false"/>
          <w:i w:val="false"/>
          <w:color w:val="000000"/>
          <w:sz w:val="28"/>
        </w:rPr>
        <w:t xml:space="preserve">
      нормы абзаца пятого подпункта 7) пункта 5 в части полномочий прокурора в пределах своей компетенции на беспрепятственный вход в помещения государственных органов, организаций, независимо от форм собственности, безотлагательный прием руководителями и другими должностными лицами по вопросам проверки, доступ к документам и материалам; </w:t>
      </w:r>
    </w:p>
    <w:p>
      <w:pPr>
        <w:spacing w:after="0"/>
        <w:ind w:left="0"/>
        <w:jc w:val="both"/>
      </w:pPr>
      <w:r>
        <w:rPr>
          <w:rFonts w:ascii="Times New Roman"/>
          <w:b w:val="false"/>
          <w:i w:val="false"/>
          <w:color w:val="000000"/>
          <w:sz w:val="28"/>
        </w:rPr>
        <w:t xml:space="preserve">
      норма абзаца пятого подпункта 19) пункта 5, определяющая порядок доставления (привода) должностных лиц и граждан, уклоняющихся от явки в органы прокуратуры; </w:t>
      </w:r>
    </w:p>
    <w:p>
      <w:pPr>
        <w:spacing w:after="0"/>
        <w:ind w:left="0"/>
        <w:jc w:val="both"/>
      </w:pPr>
      <w:r>
        <w:rPr>
          <w:rFonts w:ascii="Times New Roman"/>
          <w:b w:val="false"/>
          <w:i w:val="false"/>
          <w:color w:val="000000"/>
          <w:sz w:val="28"/>
        </w:rPr>
        <w:t xml:space="preserve">
      нормы абзаца девятого подпункта 7) пункта 5, предусматривающие право прокурора не давать каких-либо объяснений по существу находящихся в его производстве дел и материалов, а также представлять их кому бы то ни было для ознакомления иначе, как в случаях и порядке, предусмотренных законом; </w:t>
      </w:r>
    </w:p>
    <w:p>
      <w:pPr>
        <w:spacing w:after="0"/>
        <w:ind w:left="0"/>
        <w:jc w:val="both"/>
      </w:pPr>
      <w:r>
        <w:rPr>
          <w:rFonts w:ascii="Times New Roman"/>
          <w:b w:val="false"/>
          <w:i w:val="false"/>
          <w:color w:val="000000"/>
          <w:sz w:val="28"/>
        </w:rPr>
        <w:t xml:space="preserve">
      нормы абзаца четвертого подпункта 9) пункта 5, абзаца второго подпункта 10) пункта 2, абзаца третьего подпункта 1) пункта 15 о праве Генерального Прокурора принимать в пределах своей компетенции нормативные правовые акты по вопросам применения норм </w:t>
      </w:r>
      <w:r>
        <w:rPr>
          <w:rFonts w:ascii="Times New Roman"/>
          <w:b w:val="false"/>
          <w:i w:val="false"/>
          <w:color w:val="000000"/>
          <w:sz w:val="28"/>
        </w:rPr>
        <w:t xml:space="preserve">Z970206_ </w:t>
      </w:r>
      <w:r>
        <w:rPr>
          <w:rFonts w:ascii="Times New Roman"/>
          <w:b w:val="false"/>
          <w:i w:val="false"/>
          <w:color w:val="000000"/>
          <w:sz w:val="28"/>
        </w:rPr>
        <w:t xml:space="preserve">Уголовно-процессуального кодекса и законодательства об оперативно-розыскной деятельности, обязательные для исполнения органами дознания и следствия, a также органами, осуществляющими оперативно-розыскную деятельность; </w:t>
      </w:r>
    </w:p>
    <w:p>
      <w:pPr>
        <w:spacing w:after="0"/>
        <w:ind w:left="0"/>
        <w:jc w:val="both"/>
      </w:pPr>
      <w:r>
        <w:rPr>
          <w:rFonts w:ascii="Times New Roman"/>
          <w:b w:val="false"/>
          <w:i w:val="false"/>
          <w:color w:val="000000"/>
          <w:sz w:val="28"/>
        </w:rPr>
        <w:t xml:space="preserve">
      норма абзаца третьего подпункта 10) пункта 2, в соответствии с которой прокурор вправе привлекать специалистов органов прокуратуры в целях выявления нарушений законности со стороны органов, осуществляющих оперативно-розыскную деятельность. </w:t>
      </w:r>
    </w:p>
    <w:p>
      <w:pPr>
        <w:spacing w:after="0"/>
        <w:ind w:left="0"/>
        <w:jc w:val="both"/>
      </w:pPr>
      <w:r>
        <w:rPr>
          <w:rFonts w:ascii="Times New Roman"/>
          <w:b w:val="false"/>
          <w:i w:val="false"/>
          <w:color w:val="000000"/>
          <w:sz w:val="28"/>
        </w:rPr>
        <w:t xml:space="preserve">
      В абзацах шестнадцатый-двадцать первый статьи 15 Закона Республики от 8 июля 1994 года </w:t>
      </w:r>
      <w:r>
        <w:rPr>
          <w:rFonts w:ascii="Times New Roman"/>
          <w:b w:val="false"/>
          <w:i w:val="false"/>
          <w:color w:val="000000"/>
          <w:sz w:val="28"/>
        </w:rPr>
        <w:t xml:space="preserve">Z942000_ </w:t>
      </w:r>
      <w:r>
        <w:rPr>
          <w:rFonts w:ascii="Times New Roman"/>
          <w:b w:val="false"/>
          <w:i w:val="false"/>
          <w:color w:val="000000"/>
          <w:sz w:val="28"/>
        </w:rPr>
        <w:t xml:space="preserve">"О санитарно-эпидемиологическом благополучии населения" установлены права должностных лиц, осуществляющих государственный санитарно-эпидемиологический надзор, запрещать и приостанавливать отдельные виды деятельности хозяйствующих субъектов в случае выявления нарушений санитарных правил и норм, гигиенических нормативов, а также когда дальнейшее осуществление такой деятельности создает угрозу жизни и здоровью человека. </w:t>
      </w:r>
    </w:p>
    <w:p>
      <w:pPr>
        <w:spacing w:after="0"/>
        <w:ind w:left="0"/>
        <w:jc w:val="both"/>
      </w:pPr>
      <w:r>
        <w:rPr>
          <w:rFonts w:ascii="Times New Roman"/>
          <w:b w:val="false"/>
          <w:i w:val="false"/>
          <w:color w:val="000000"/>
          <w:sz w:val="28"/>
        </w:rPr>
        <w:t xml:space="preserve">
      Кроме того, статьей 100 Закона от 20 июля 1995 года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определяется таможенный режим уничтожения товаров, а статьей 207 этого же Закона - порядок доступа должностных лиц таможенных органов на территорию и в помещения для проведения таможенного контроля. </w:t>
      </w:r>
    </w:p>
    <w:p>
      <w:pPr>
        <w:spacing w:after="0"/>
        <w:ind w:left="0"/>
        <w:jc w:val="both"/>
      </w:pPr>
      <w:r>
        <w:rPr>
          <w:rFonts w:ascii="Times New Roman"/>
          <w:b w:val="false"/>
          <w:i w:val="false"/>
          <w:color w:val="000000"/>
          <w:sz w:val="28"/>
        </w:rPr>
        <w:t xml:space="preserve">
      Суть вносимых дополнений в вышеупомянутые нормы Законов заключается в том, что эти полномочия осуществляются санитарно-эпидемиологическими и таможенными органами в прежнем объеме, но с обязательным уведомлением прокурора в течение двадцати четырех часов. Получив уведомление, прокурор проверяет законность произведенных действий и в случае их незаконности принимает меры прокурорского надзора, вплоть до отмены или снятия мер запретительно-ограничительного характера. </w:t>
      </w:r>
    </w:p>
    <w:p>
      <w:pPr>
        <w:spacing w:after="0"/>
        <w:ind w:left="0"/>
        <w:jc w:val="both"/>
      </w:pPr>
      <w:r>
        <w:rPr>
          <w:rFonts w:ascii="Times New Roman"/>
          <w:b w:val="false"/>
          <w:i w:val="false"/>
          <w:color w:val="000000"/>
          <w:sz w:val="28"/>
        </w:rPr>
        <w:t xml:space="preserve">
      Указанные положения согласуются с нормами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Так, ее пункты 1 и 4 статьи 83 предусматривают, что прокуратура принимает меры по выявлению и устранению любых нарушений законности в пределах своей компетенции, определяемой законом. Кроме того, такие меры служат дополнительной гарантией соблюдения Конституции и законов, прав, свобод и законных интересов граждан, что корреспондируется с требованиями Конституции, ее основными положениями и принципами. </w:t>
      </w:r>
    </w:p>
    <w:p>
      <w:pPr>
        <w:spacing w:after="0"/>
        <w:ind w:left="0"/>
        <w:jc w:val="both"/>
      </w:pPr>
      <w:r>
        <w:rPr>
          <w:rFonts w:ascii="Times New Roman"/>
          <w:b w:val="false"/>
          <w:i w:val="false"/>
          <w:color w:val="000000"/>
          <w:sz w:val="28"/>
        </w:rPr>
        <w:t xml:space="preserve">
      Согласно пункту 1 статьи 34 и пункту 2 статьи 6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"Каждый обязан соблюдать Конституцию и законодательство Республики Казахстан, уважать права, свободы, честь и достоинство других лиц", "Собственность обязывает, пользование ею должно одновременно служить общественному благу. ...объем и пределы осуществления собственником своих прав... определяются законом". Эти конституционные положения, а также нормы, регламентирующие полномочия прокуратуры, не препятствуют установлению законом права прокурора в пределах своей компетенции беспрепятственно входить в помещения государственных органов, организаций, независимо от форм собственности, на безотлагательный прием их руководителями и другими должностными лицами по вопросам проверки, а также доступ к документам и материалам. Они способствуют выполнению прокуратурой функций и задач, возложенных на нее Конституцией и законами. </w:t>
      </w:r>
    </w:p>
    <w:p>
      <w:pPr>
        <w:spacing w:after="0"/>
        <w:ind w:left="0"/>
        <w:jc w:val="both"/>
      </w:pPr>
      <w:r>
        <w:rPr>
          <w:rFonts w:ascii="Times New Roman"/>
          <w:b w:val="false"/>
          <w:i w:val="false"/>
          <w:color w:val="000000"/>
          <w:sz w:val="28"/>
        </w:rPr>
        <w:t xml:space="preserve">
      Следует отметить, что указанными полномочиями прокуратура была наделена законом и ранее, поправки лишь дополнили их правом прокурора на безотлагательный прием должностными лицами. </w:t>
      </w:r>
    </w:p>
    <w:p>
      <w:pPr>
        <w:spacing w:after="0"/>
        <w:ind w:left="0"/>
        <w:jc w:val="both"/>
      </w:pPr>
      <w:r>
        <w:rPr>
          <w:rFonts w:ascii="Times New Roman"/>
          <w:b w:val="false"/>
          <w:i w:val="false"/>
          <w:color w:val="000000"/>
          <w:sz w:val="28"/>
        </w:rPr>
        <w:t xml:space="preserve">
      Прокуратура должна иметь эффективный и действенный набор правовых средств для реализации своих полномочий по осуществлению высшего надзора за точным и единообразным применением Конституции, законов, указов Президента Республики и иных нормативных правовых актов, по выявлению и устранению любых нарушений законности, что вытекает из смысла норм пункта 1 статьи 83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w:t>
      </w:r>
    </w:p>
    <w:p>
      <w:pPr>
        <w:spacing w:after="0"/>
        <w:ind w:left="0"/>
        <w:jc w:val="both"/>
      </w:pPr>
      <w:r>
        <w:rPr>
          <w:rFonts w:ascii="Times New Roman"/>
          <w:b w:val="false"/>
          <w:i w:val="false"/>
          <w:color w:val="000000"/>
          <w:sz w:val="28"/>
        </w:rPr>
        <w:t xml:space="preserve">
      Так, одними из оснований для прокурорской проверки являются заявления, жалобы, сообщения и другие данные о нарушениях законности, непосредственное выявление признаков нарушения законодательства (статья 5 Указа Президента Республики, имеющего силу Закона, </w:t>
      </w:r>
      <w:r>
        <w:rPr>
          <w:rFonts w:ascii="Times New Roman"/>
          <w:b w:val="false"/>
          <w:i w:val="false"/>
          <w:color w:val="000000"/>
          <w:sz w:val="28"/>
        </w:rPr>
        <w:t xml:space="preserve">Z952709_ </w:t>
      </w:r>
      <w:r>
        <w:rPr>
          <w:rFonts w:ascii="Times New Roman"/>
          <w:b w:val="false"/>
          <w:i w:val="false"/>
          <w:color w:val="000000"/>
          <w:sz w:val="28"/>
        </w:rPr>
        <w:t xml:space="preserve">"О Прокуратуре Республики Казахстан"). Если для обеспечения полной, объективной, всесторонней и законной проверки данных о нарушении законодательства, эффективной защиты нарушенных прав и свобод граждан, восстановления режима законности необходимо получить информацию от соответствующих должностных лиц и граждан, они обязаны явиться в органы прокуратуры и дать объяснения (показания). В случае неисполнения законных требований прокурора возможно применение мер принуждения и ответственности, что является правовой гарантией деятельности органов прокуратуры (пункт 1 статьи 6 и пункт 4 статьи 3 Указа Президента Республики, имеющего силу Закона, </w:t>
      </w:r>
      <w:r>
        <w:rPr>
          <w:rFonts w:ascii="Times New Roman"/>
          <w:b w:val="false"/>
          <w:i w:val="false"/>
          <w:color w:val="000000"/>
          <w:sz w:val="28"/>
        </w:rPr>
        <w:t xml:space="preserve">Z952709_ </w:t>
      </w:r>
      <w:r>
        <w:rPr>
          <w:rFonts w:ascii="Times New Roman"/>
          <w:b w:val="false"/>
          <w:i w:val="false"/>
          <w:color w:val="000000"/>
          <w:sz w:val="28"/>
        </w:rPr>
        <w:t xml:space="preserve">"О Прокуратуре Республики Казахстан"). </w:t>
      </w:r>
    </w:p>
    <w:p>
      <w:pPr>
        <w:spacing w:after="0"/>
        <w:ind w:left="0"/>
        <w:jc w:val="both"/>
      </w:pPr>
      <w:r>
        <w:rPr>
          <w:rFonts w:ascii="Times New Roman"/>
          <w:b w:val="false"/>
          <w:i w:val="false"/>
          <w:color w:val="000000"/>
          <w:sz w:val="28"/>
        </w:rPr>
        <w:t xml:space="preserve">
      Эти положения Закона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(абзац седьмой подпункта 7) и абзац пятый подпункта </w:t>
      </w:r>
    </w:p>
    <w:p>
      <w:pPr>
        <w:spacing w:after="0"/>
        <w:ind w:left="0"/>
        <w:jc w:val="both"/>
      </w:pPr>
      <w:r>
        <w:rPr>
          <w:rFonts w:ascii="Times New Roman"/>
          <w:b w:val="false"/>
          <w:i w:val="false"/>
          <w:color w:val="000000"/>
          <w:sz w:val="28"/>
        </w:rPr>
        <w:t xml:space="preserve">
      19) пункта 5) не входят в противоречие с требованиями Конституции, в частности с ее нормами пункта 1 статьи 34, пункта 1 статьи 39, пунктов 1 и 4 статьи 83. </w:t>
      </w:r>
    </w:p>
    <w:p>
      <w:pPr>
        <w:spacing w:after="0"/>
        <w:ind w:left="0"/>
        <w:jc w:val="both"/>
      </w:pPr>
      <w:r>
        <w:rPr>
          <w:rFonts w:ascii="Times New Roman"/>
          <w:b w:val="false"/>
          <w:i w:val="false"/>
          <w:color w:val="000000"/>
          <w:sz w:val="28"/>
        </w:rPr>
        <w:t xml:space="preserve">
      Соответствуют требованиям Конституции Республики нормы абзаца девятого подпункта 7) пункта 5 Закона "О внесении изменений и дополнений в некоторые законодательные акты Республики Казахстан по вопросам прокурорского надзора", согласно которым прокурор не обязан давать каких-либо объяснений по существу находящихся в его производстве дел и материалов, а также представлять их кому бы то ни было для ознакомления иначе, как в случаях и порядке, предусмотренных законом. </w:t>
      </w:r>
    </w:p>
    <w:p>
      <w:pPr>
        <w:spacing w:after="0"/>
        <w:ind w:left="0"/>
        <w:jc w:val="both"/>
      </w:pPr>
      <w:r>
        <w:rPr>
          <w:rFonts w:ascii="Times New Roman"/>
          <w:b w:val="false"/>
          <w:i w:val="false"/>
          <w:color w:val="000000"/>
          <w:sz w:val="28"/>
        </w:rPr>
        <w:t xml:space="preserve">
      Вышеперечисленные нормы Закона направлены на обеспечение независимости прокуратуры при осуществлении своих полномочий, защиту охраняемых законом прав и интересов граждан, государства и организаций. </w:t>
      </w:r>
    </w:p>
    <w:p>
      <w:pPr>
        <w:spacing w:after="0"/>
        <w:ind w:left="0"/>
        <w:jc w:val="both"/>
      </w:pPr>
      <w:r>
        <w:rPr>
          <w:rFonts w:ascii="Times New Roman"/>
          <w:b w:val="false"/>
          <w:i w:val="false"/>
          <w:color w:val="000000"/>
          <w:sz w:val="28"/>
        </w:rPr>
        <w:t xml:space="preserve">
      Вытекающие из пункта 3 статьи 18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право каждого на ознакомление с документами, решениями и источниками информации, затрагивающими их права и свободы, а также обязанность государственных органов, должностных лиц обеспечить это право реализуются в системной связи с другими конституционными нормами, в частности с положениями пункта 2 статьи 20 и пункта 1 статьи 39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в которых говорится, что "Каждый имеет право свободно получать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Права, предусмотренные статьями 18 и 20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не входят в перечень прав и свобод, которые не подлежат ограничению ни в какой форме (пункт 3 статьи 39 </w:t>
      </w:r>
      <w:r>
        <w:rPr>
          <w:rFonts w:ascii="Times New Roman"/>
          <w:b w:val="false"/>
          <w:i w:val="false"/>
          <w:color w:val="000000"/>
          <w:sz w:val="28"/>
        </w:rPr>
        <w:t xml:space="preserve">K951000_ </w:t>
      </w:r>
      <w:r>
        <w:rPr>
          <w:rFonts w:ascii="Times New Roman"/>
          <w:b w:val="false"/>
          <w:i w:val="false"/>
          <w:color w:val="000000"/>
          <w:sz w:val="28"/>
        </w:rPr>
        <w:t xml:space="preserve">Конституции). </w:t>
      </w:r>
    </w:p>
    <w:p>
      <w:pPr>
        <w:spacing w:after="0"/>
        <w:ind w:left="0"/>
        <w:jc w:val="both"/>
      </w:pPr>
      <w:r>
        <w:rPr>
          <w:rFonts w:ascii="Times New Roman"/>
          <w:b w:val="false"/>
          <w:i w:val="false"/>
          <w:color w:val="000000"/>
          <w:sz w:val="28"/>
        </w:rPr>
        <w:t xml:space="preserve">
      Кроме того, пунктом 2 статьи 83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закреплен принцип независимости осуществления прокуратурой своих полномочий, который нашел дальнейшее развитие в Указе Президента Республики, имеющем силу Закона, </w:t>
      </w:r>
      <w:r>
        <w:rPr>
          <w:rFonts w:ascii="Times New Roman"/>
          <w:b w:val="false"/>
          <w:i w:val="false"/>
          <w:color w:val="000000"/>
          <w:sz w:val="28"/>
        </w:rPr>
        <w:t xml:space="preserve">Z952709_ </w:t>
      </w:r>
      <w:r>
        <w:rPr>
          <w:rFonts w:ascii="Times New Roman"/>
          <w:b w:val="false"/>
          <w:i w:val="false"/>
          <w:color w:val="000000"/>
          <w:sz w:val="28"/>
        </w:rPr>
        <w:t xml:space="preserve">"О Прокуратуре Республики Казахстан". В статье 3 Указа предусмотрено, что прокуратура осуществляет свою деятельность независимо от других государственных органов и должностных лиц, политических партий и других общественных объединений; запрещается вмешательство в деятельность органов прокуратуры при осуществлении ими своих полномочий, установленных законодательством; органы прокуратуры действуют гласно в той мере, в какой это не противоречит требованиям законодательства Республики об охране прав и свобод граждан, защите государственных секретов. </w:t>
      </w:r>
    </w:p>
    <w:p>
      <w:pPr>
        <w:spacing w:after="0"/>
        <w:ind w:left="0"/>
        <w:jc w:val="both"/>
      </w:pPr>
      <w:r>
        <w:rPr>
          <w:rFonts w:ascii="Times New Roman"/>
          <w:b w:val="false"/>
          <w:i w:val="false"/>
          <w:color w:val="000000"/>
          <w:sz w:val="28"/>
        </w:rPr>
        <w:t xml:space="preserve">
      Статьей 13 Закона Республики от 27 ноября 2000 года </w:t>
      </w:r>
      <w:r>
        <w:rPr>
          <w:rFonts w:ascii="Times New Roman"/>
          <w:b w:val="false"/>
          <w:i w:val="false"/>
          <w:color w:val="000000"/>
          <w:sz w:val="28"/>
        </w:rPr>
        <w:t xml:space="preserve">Z000107_ </w:t>
      </w:r>
      <w:r>
        <w:rPr>
          <w:rFonts w:ascii="Times New Roman"/>
          <w:b w:val="false"/>
          <w:i w:val="false"/>
          <w:color w:val="000000"/>
          <w:sz w:val="28"/>
        </w:rPr>
        <w:t xml:space="preserve">"Об административных процедурах" определены требования, предъявляемые к информационному обмену. В пункте 4 этой же статьи сказано, что информационные процедуры не должны допускать разглашения служебной и иной информации, связанной с интересами государства; государственным служащим служебная информация предоставляется только для выполнения возложенных на них служебных обязанностей. Подпункт 3) пункта 2 статьи 15 Закона устанавливает процедуры реализации прав граждан, которые предполагают недопущение возможности разглашения без согласия граждан сведений об их частной жизни, личной и семейной тайне. </w:t>
      </w:r>
    </w:p>
    <w:p>
      <w:pPr>
        <w:spacing w:after="0"/>
        <w:ind w:left="0"/>
        <w:jc w:val="both"/>
      </w:pPr>
      <w:r>
        <w:rPr>
          <w:rFonts w:ascii="Times New Roman"/>
          <w:b w:val="false"/>
          <w:i w:val="false"/>
          <w:color w:val="000000"/>
          <w:sz w:val="28"/>
        </w:rPr>
        <w:t xml:space="preserve">
      Специальный режим использования законами определен также и в отношении коммерческой, налоговой и банковской тайны, технической и организационной информации, секретов производства (ноу-хау) и другой информации. </w:t>
      </w:r>
    </w:p>
    <w:p>
      <w:pPr>
        <w:spacing w:after="0"/>
        <w:ind w:left="0"/>
        <w:jc w:val="both"/>
      </w:pPr>
      <w:r>
        <w:rPr>
          <w:rFonts w:ascii="Times New Roman"/>
          <w:b w:val="false"/>
          <w:i w:val="false"/>
          <w:color w:val="000000"/>
          <w:sz w:val="28"/>
        </w:rPr>
        <w:t xml:space="preserve">
      На основании вышеизложенного следует отметить, что конституционные права граждан, предусмотренные пунктом 3 статьи 18 и пунктом 2 статьи 20 Конституции, реализуются в пределах и порядке, определяемыми законами. </w:t>
      </w:r>
    </w:p>
    <w:p>
      <w:pPr>
        <w:spacing w:after="0"/>
        <w:ind w:left="0"/>
        <w:jc w:val="both"/>
      </w:pPr>
      <w:r>
        <w:rPr>
          <w:rFonts w:ascii="Times New Roman"/>
          <w:b w:val="false"/>
          <w:i w:val="false"/>
          <w:color w:val="000000"/>
          <w:sz w:val="28"/>
        </w:rPr>
        <w:t xml:space="preserve">
      Законом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установлено, что Генеральный Прокурор в пределах своей компетенции принимает нормативные правовые акты по вопросам применения норм </w:t>
      </w:r>
      <w:r>
        <w:rPr>
          <w:rFonts w:ascii="Times New Roman"/>
          <w:b w:val="false"/>
          <w:i w:val="false"/>
          <w:color w:val="000000"/>
          <w:sz w:val="28"/>
        </w:rPr>
        <w:t xml:space="preserve">Z970206_ </w:t>
      </w:r>
      <w:r>
        <w:rPr>
          <w:rFonts w:ascii="Times New Roman"/>
          <w:b w:val="false"/>
          <w:i w:val="false"/>
          <w:color w:val="000000"/>
          <w:sz w:val="28"/>
        </w:rPr>
        <w:t xml:space="preserve">Уголовно-процессуального кодекса и законодательства об оперативно-розыскной деятельности, обязательные для исполнения органами дознания и следствия, а также органами, осуществляющими оперативно-розыскную деятельность (абзац второй подпункта 10) пункта 2, абзац четвертый подпункта 9) пункта 5 и абзац второй подпункта 1) пункта 15). </w:t>
      </w:r>
    </w:p>
    <w:p>
      <w:pPr>
        <w:spacing w:after="0"/>
        <w:ind w:left="0"/>
        <w:jc w:val="both"/>
      </w:pPr>
      <w:r>
        <w:rPr>
          <w:rFonts w:ascii="Times New Roman"/>
          <w:b w:val="false"/>
          <w:i w:val="false"/>
          <w:color w:val="000000"/>
          <w:sz w:val="28"/>
        </w:rPr>
        <w:t xml:space="preserve">
      Указанные полномочия Генерального Прокурора не противоречат требованиям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Регламентация таких и аналогичных правоотношений не предмет регулирования нормами Конституции, ее положения допускают установление законами основ организации и деятельности государственных органов, правосубъектности юридических лиц (статья 61). </w:t>
      </w:r>
    </w:p>
    <w:p>
      <w:pPr>
        <w:spacing w:after="0"/>
        <w:ind w:left="0"/>
        <w:jc w:val="both"/>
      </w:pPr>
      <w:r>
        <w:rPr>
          <w:rFonts w:ascii="Times New Roman"/>
          <w:b w:val="false"/>
          <w:i w:val="false"/>
          <w:color w:val="000000"/>
          <w:sz w:val="28"/>
        </w:rPr>
        <w:t xml:space="preserve">
      Что касается существа вносимых изменений и дополнений, то Генеральный Прокурор, не вторгаясь в пределы компетенции других органов, установленные законом, в рамках своих полномочий имеет правовую возможность издавать нормативные правовые акты, обязательные для исполнения как всеми сотрудниками органов и учреждений прокуратуры, так и для определенного законом круга субъектов. Это право было закреплено и ранее подпунктом 4) статьи 11 и пунктом 2 статьи 22 Указа Президента Республики, имеющего силу Закона, </w:t>
      </w:r>
      <w:r>
        <w:rPr>
          <w:rFonts w:ascii="Times New Roman"/>
          <w:b w:val="false"/>
          <w:i w:val="false"/>
          <w:color w:val="000000"/>
          <w:sz w:val="28"/>
        </w:rPr>
        <w:t xml:space="preserve">Z952709_ </w:t>
      </w:r>
      <w:r>
        <w:rPr>
          <w:rFonts w:ascii="Times New Roman"/>
          <w:b w:val="false"/>
          <w:i w:val="false"/>
          <w:color w:val="000000"/>
          <w:sz w:val="28"/>
        </w:rPr>
        <w:t xml:space="preserve">"О Прокуратуре Республики Казахстан", Законом Республики от 24 марта 1998 года </w:t>
      </w:r>
      <w:r>
        <w:rPr>
          <w:rFonts w:ascii="Times New Roman"/>
          <w:b w:val="false"/>
          <w:i w:val="false"/>
          <w:color w:val="000000"/>
          <w:sz w:val="28"/>
        </w:rPr>
        <w:t xml:space="preserve">Z980213_ </w:t>
      </w:r>
      <w:r>
        <w:rPr>
          <w:rFonts w:ascii="Times New Roman"/>
          <w:b w:val="false"/>
          <w:i w:val="false"/>
          <w:color w:val="000000"/>
          <w:sz w:val="28"/>
        </w:rPr>
        <w:t xml:space="preserve">"О нормативных правовых актах". </w:t>
      </w:r>
    </w:p>
    <w:p>
      <w:pPr>
        <w:spacing w:after="0"/>
        <w:ind w:left="0"/>
        <w:jc w:val="both"/>
      </w:pPr>
      <w:r>
        <w:rPr>
          <w:rFonts w:ascii="Times New Roman"/>
          <w:b w:val="false"/>
          <w:i w:val="false"/>
          <w:color w:val="000000"/>
          <w:sz w:val="28"/>
        </w:rPr>
        <w:t xml:space="preserve">
      Соответствуют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и норма абзаца третьего подпункта 10) пункта 2 Закона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предусматривающая право прокуроров привлекать специалистов органов прокуратуры в целях выявления нарушений законности со стороны органов, осуществляющих оперативно-розыскную деятельность. </w:t>
      </w:r>
    </w:p>
    <w:p>
      <w:pPr>
        <w:spacing w:after="0"/>
        <w:ind w:left="0"/>
        <w:jc w:val="both"/>
      </w:pPr>
      <w:r>
        <w:rPr>
          <w:rFonts w:ascii="Times New Roman"/>
          <w:b w:val="false"/>
          <w:i w:val="false"/>
          <w:color w:val="000000"/>
          <w:sz w:val="28"/>
        </w:rPr>
        <w:t xml:space="preserve">
      Так, согласно пунктам 1 и 4 статьи 83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прокуратура в целях выявления и устранения любых нарушений законности, применительно к рассматриваемому Закону - в деятельности органов, осуществляющих оперативно-розыскную деятельность, принимает меры в пределах своей компетенции, которая определяется законом. </w:t>
      </w:r>
    </w:p>
    <w:p>
      <w:pPr>
        <w:spacing w:after="0"/>
        <w:ind w:left="0"/>
        <w:jc w:val="both"/>
      </w:pPr>
      <w:r>
        <w:rPr>
          <w:rFonts w:ascii="Times New Roman"/>
          <w:b w:val="false"/>
          <w:i w:val="false"/>
          <w:color w:val="000000"/>
          <w:sz w:val="28"/>
        </w:rPr>
        <w:t xml:space="preserve">
      Меры прокурорского надзора, предусмотренные абзацем третьим подпункта </w:t>
      </w:r>
    </w:p>
    <w:p>
      <w:pPr>
        <w:spacing w:after="0"/>
        <w:ind w:left="0"/>
        <w:jc w:val="both"/>
      </w:pPr>
      <w:r>
        <w:rPr>
          <w:rFonts w:ascii="Times New Roman"/>
          <w:b w:val="false"/>
          <w:i w:val="false"/>
          <w:color w:val="000000"/>
          <w:sz w:val="28"/>
        </w:rPr>
        <w:t xml:space="preserve">
      10) пункта 2 Закона, осуществляются вне рамок уголовного судопроизводства, и поэтому не противоречат положениям статьи 84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предусматривающим отделение дознания и следствия от прокуратуры, производство которых осуществляется в соответствии с уголовно-процессуальным законодательством. </w:t>
      </w:r>
    </w:p>
    <w:p>
      <w:pPr>
        <w:spacing w:after="0"/>
        <w:ind w:left="0"/>
        <w:jc w:val="both"/>
      </w:pPr>
      <w:r>
        <w:rPr>
          <w:rFonts w:ascii="Times New Roman"/>
          <w:b w:val="false"/>
          <w:i w:val="false"/>
          <w:color w:val="000000"/>
          <w:sz w:val="28"/>
        </w:rPr>
        <w:t xml:space="preserve">
      Тем самым, нормы Конституции не препятствуют осуществлению прокурором указанного полномочия. </w:t>
      </w:r>
    </w:p>
    <w:p>
      <w:pPr>
        <w:spacing w:after="0"/>
        <w:ind w:left="0"/>
        <w:jc w:val="both"/>
      </w:pPr>
      <w:r>
        <w:rPr>
          <w:rFonts w:ascii="Times New Roman"/>
          <w:b w:val="false"/>
          <w:i w:val="false"/>
          <w:color w:val="000000"/>
          <w:sz w:val="28"/>
        </w:rPr>
        <w:t xml:space="preserve">
      В связи с тем, что вопросы оперативно-розыскной деятельности регулируются законом (пункт 2 статьи 84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указанные изменения и дополнения вносятся лишь в Закон Республики от 15 сентября 1994 года </w:t>
      </w:r>
      <w:r>
        <w:rPr>
          <w:rFonts w:ascii="Times New Roman"/>
          <w:b w:val="false"/>
          <w:i w:val="false"/>
          <w:color w:val="000000"/>
          <w:sz w:val="28"/>
        </w:rPr>
        <w:t xml:space="preserve">Z944000_ </w:t>
      </w:r>
      <w:r>
        <w:rPr>
          <w:rFonts w:ascii="Times New Roman"/>
          <w:b w:val="false"/>
          <w:i w:val="false"/>
          <w:color w:val="000000"/>
          <w:sz w:val="28"/>
        </w:rPr>
        <w:t xml:space="preserve">"Об оперативно-розыскной деятельности". </w:t>
      </w:r>
    </w:p>
    <w:p>
      <w:pPr>
        <w:spacing w:after="0"/>
        <w:ind w:left="0"/>
        <w:jc w:val="both"/>
      </w:pPr>
      <w:r>
        <w:rPr>
          <w:rFonts w:ascii="Times New Roman"/>
          <w:b w:val="false"/>
          <w:i w:val="false"/>
          <w:color w:val="000000"/>
          <w:sz w:val="28"/>
        </w:rPr>
        <w:t xml:space="preserve">
      В остальной части Закон Республики "О внесении изменений и дополнений в некоторые законодательные акты Республики Казахстан по вопросам прокурорского надзора" также соответствует требованиям Конституции Республики. </w:t>
      </w:r>
    </w:p>
    <w:p>
      <w:pPr>
        <w:spacing w:after="0"/>
        <w:ind w:left="0"/>
        <w:jc w:val="both"/>
      </w:pPr>
      <w:r>
        <w:rPr>
          <w:rFonts w:ascii="Times New Roman"/>
          <w:b w:val="false"/>
          <w:i w:val="false"/>
          <w:color w:val="000000"/>
          <w:sz w:val="28"/>
        </w:rPr>
        <w:t xml:space="preserve">
      Следует отметить, что во всех случаях, предусмотренных Законом Республики Казахстан "О внесении изменений и дополнений в некоторые законодательные акты Республики Казахстан по вопросам прокурорского надзора", действия прокуроров могут быть обжалованы заинтересованными лицами и органами в суд, который, проверив их законность, принимает итоговое решение. Данное положение вытекает из пункта 2 статьи 13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о праве каждого на судебную защиту своих прав и свобод, гарантированное и обеспеченное законами Республики Казахстан. </w:t>
      </w:r>
    </w:p>
    <w:p>
      <w:pPr>
        <w:spacing w:after="0"/>
        <w:ind w:left="0"/>
        <w:jc w:val="both"/>
      </w:pPr>
      <w:r>
        <w:rPr>
          <w:rFonts w:ascii="Times New Roman"/>
          <w:b w:val="false"/>
          <w:i w:val="false"/>
          <w:color w:val="000000"/>
          <w:sz w:val="28"/>
        </w:rPr>
        <w:t xml:space="preserve">
      Таким образом, Конституционный Совет Республики считает, что Закон Республики Казахстан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принят Парламентом Республики в пределах своих полномочий с соблюдением порядка, установленного </w:t>
      </w:r>
      <w:r>
        <w:rPr>
          <w:rFonts w:ascii="Times New Roman"/>
          <w:b w:val="false"/>
          <w:i w:val="false"/>
          <w:color w:val="000000"/>
          <w:sz w:val="28"/>
        </w:rPr>
        <w:t xml:space="preserve">K951000_ </w:t>
      </w:r>
      <w:r>
        <w:rPr>
          <w:rFonts w:ascii="Times New Roman"/>
          <w:b w:val="false"/>
          <w:i w:val="false"/>
          <w:color w:val="000000"/>
          <w:sz w:val="28"/>
        </w:rPr>
        <w:t xml:space="preserve">Конституцией. Нормы и положения данного Закона не противоречат Конституции Республики Казахстан. </w:t>
      </w:r>
    </w:p>
    <w:p>
      <w:pPr>
        <w:spacing w:after="0"/>
        <w:ind w:left="0"/>
        <w:jc w:val="both"/>
      </w:pPr>
      <w:r>
        <w:rPr>
          <w:rFonts w:ascii="Times New Roman"/>
          <w:b w:val="false"/>
          <w:i w:val="false"/>
          <w:color w:val="000000"/>
          <w:sz w:val="28"/>
        </w:rPr>
        <w:t xml:space="preserve">
      На основании изложенного и руководствуясь подпунктом 2) пункта 1 статьи 72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подпунктом 1) пункта 2 статьи 17, статьями 31-33 и 37-39, подпунктом 2) пункта 1 статьи 41 Указа Президента Республики Казахстан, имеющего силу Конституционного закона, </w:t>
      </w:r>
      <w:r>
        <w:rPr>
          <w:rFonts w:ascii="Times New Roman"/>
          <w:b w:val="false"/>
          <w:i w:val="false"/>
          <w:color w:val="000000"/>
          <w:sz w:val="28"/>
        </w:rPr>
        <w:t xml:space="preserve">U952737_ </w:t>
      </w:r>
      <w:r>
        <w:rPr>
          <w:rFonts w:ascii="Times New Roman"/>
          <w:b w:val="false"/>
          <w:i w:val="false"/>
          <w:color w:val="000000"/>
          <w:sz w:val="28"/>
        </w:rPr>
        <w:t xml:space="preserve">"О Конституционном Совете Республики Казахстан" Конституционный Совет Республики Казахстан постановляет: </w:t>
      </w:r>
    </w:p>
    <w:p>
      <w:pPr>
        <w:spacing w:after="0"/>
        <w:ind w:left="0"/>
        <w:jc w:val="both"/>
      </w:pPr>
      <w:r>
        <w:rPr>
          <w:rFonts w:ascii="Times New Roman"/>
          <w:b w:val="false"/>
          <w:i w:val="false"/>
          <w:color w:val="000000"/>
          <w:sz w:val="28"/>
        </w:rPr>
        <w:t xml:space="preserve">
      1. Признать соответствующим Конституции Республики Казахстан Закон Республики Казахстан </w:t>
      </w:r>
      <w:r>
        <w:rPr>
          <w:rFonts w:ascii="Times New Roman"/>
          <w:b w:val="false"/>
          <w:i w:val="false"/>
          <w:color w:val="000000"/>
          <w:sz w:val="28"/>
        </w:rPr>
        <w:t xml:space="preserve">Z020346_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прокурорского надзора", принятый Парламентом Республики Казахстан 25 июня 2002 года и представленный на подпись Президенту Республики Казахстан 1 июля 2002 года. </w:t>
      </w:r>
    </w:p>
    <w:p>
      <w:pPr>
        <w:spacing w:after="0"/>
        <w:ind w:left="0"/>
        <w:jc w:val="both"/>
      </w:pPr>
      <w:r>
        <w:rPr>
          <w:rFonts w:ascii="Times New Roman"/>
          <w:b w:val="false"/>
          <w:i w:val="false"/>
          <w:color w:val="000000"/>
          <w:sz w:val="28"/>
        </w:rPr>
        <w:t xml:space="preserve">
      2. В соответствии с пунктом 3 статьи 74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статьи 73  </w:t>
      </w:r>
    </w:p>
    <w:p>
      <w:pPr>
        <w:spacing w:after="0"/>
        <w:ind w:left="0"/>
        <w:jc w:val="both"/>
      </w:pPr>
      <w:r>
        <w:rPr>
          <w:rFonts w:ascii="Times New Roman"/>
          <w:b w:val="false"/>
          <w:i w:val="false"/>
          <w:color w:val="000000"/>
          <w:sz w:val="28"/>
        </w:rPr>
        <w:t>
      </w:t>
      </w:r>
      <w:r>
        <w:rPr>
          <w:rFonts w:ascii="Times New Roman"/>
          <w:b w:val="false"/>
          <w:i w:val="false"/>
          <w:color w:val="000000"/>
          <w:sz w:val="28"/>
        </w:rPr>
        <w:t>K951000_</w:t>
      </w:r>
    </w:p>
    <w:p>
      <w:pPr>
        <w:spacing w:after="0"/>
        <w:ind w:left="0"/>
        <w:jc w:val="both"/>
      </w:pPr>
      <w:r>
        <w:rPr>
          <w:rFonts w:ascii="Times New Roman"/>
          <w:b w:val="false"/>
          <w:i w:val="false"/>
          <w:color w:val="000000"/>
          <w:sz w:val="28"/>
        </w:rPr>
        <w:t>
        Конституции Республики Казахстан.</w:t>
      </w:r>
    </w:p>
    <w:p>
      <w:pPr>
        <w:spacing w:after="0"/>
        <w:ind w:left="0"/>
        <w:jc w:val="both"/>
      </w:pPr>
      <w:r>
        <w:rPr>
          <w:rFonts w:ascii="Times New Roman"/>
          <w:b w:val="false"/>
          <w:i w:val="false"/>
          <w:color w:val="000000"/>
          <w:sz w:val="28"/>
        </w:rPr>
        <w:t xml:space="preserve">
      3. Опубликовать настоящее постановление на казахском и русском языках </w:t>
      </w:r>
    </w:p>
    <w:p>
      <w:pPr>
        <w:spacing w:after="0"/>
        <w:ind w:left="0"/>
        <w:jc w:val="both"/>
      </w:pPr>
      <w:r>
        <w:rPr>
          <w:rFonts w:ascii="Times New Roman"/>
          <w:b w:val="false"/>
          <w:i w:val="false"/>
          <w:color w:val="000000"/>
          <w:sz w:val="28"/>
        </w:rPr>
        <w:t>
      в официальных республиканских печатных изданиях.</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xml:space="preserve">
      Конституционного Совета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