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ec97" w14:textId="856e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представлении суда города Балхаша Карагандинской области о признании неконституционными статьи 52 Кодекса Казахской ССР об административных правонарушениях и пункта 5 примечаний к статье 175 Уголовного кодекса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6 декабря 2000 года N 20/2</w:t>
      </w:r>
    </w:p>
    <w:p>
      <w:pPr>
        <w:spacing w:after="0"/>
        <w:ind w:left="0"/>
        <w:jc w:val="both"/>
      </w:pPr>
      <w:bookmarkStart w:name="z0" w:id="0"/>
      <w:r>
        <w:rPr>
          <w:rFonts w:ascii="Times New Roman"/>
          <w:b w:val="false"/>
          <w:i w:val="false"/>
          <w:color w:val="000000"/>
          <w:sz w:val="28"/>
        </w:rPr>
        <w:t>
      Конституционный Совет Республики Казахстан в составе и.о. Председателя Акуева Н.И., членов Совета Бусурманова Ж.Д., Есенжанова А., Котова А.К., Омарханова К.А. и Шопина В.Д., с участием вице-Министра юстиции Республики Казахстан Котлова А.Н. и консультанта Государственно-правового отдела Администрации Президента Республики Казахстан Нугманова Т.Е., рассмотрел в открытом заседании представление суда города Балхаша Карагандинской области о признании неконституционными статьи 52 </w:t>
      </w:r>
      <w:r>
        <w:rPr>
          <w:rFonts w:ascii="Times New Roman"/>
          <w:b w:val="false"/>
          <w:i w:val="false"/>
          <w:color w:val="000000"/>
          <w:sz w:val="28"/>
        </w:rPr>
        <w:t xml:space="preserve">K841000_ </w:t>
      </w:r>
      <w:r>
        <w:rPr>
          <w:rFonts w:ascii="Times New Roman"/>
          <w:b w:val="false"/>
          <w:i w:val="false"/>
          <w:color w:val="000000"/>
          <w:sz w:val="28"/>
        </w:rPr>
        <w:t>Кодекса Казахской ССР об административных правонарушениях и пункта 5 примечаний к статье 175 </w:t>
      </w:r>
      <w:r>
        <w:rPr>
          <w:rFonts w:ascii="Times New Roman"/>
          <w:b w:val="false"/>
          <w:i w:val="false"/>
          <w:color w:val="000000"/>
          <w:sz w:val="28"/>
        </w:rPr>
        <w:t xml:space="preserve">K970167_ </w:t>
      </w:r>
      <w:r>
        <w:rPr>
          <w:rFonts w:ascii="Times New Roman"/>
          <w:b w:val="false"/>
          <w:i w:val="false"/>
          <w:color w:val="000000"/>
          <w:sz w:val="28"/>
        </w:rPr>
        <w:t xml:space="preserve">Уголовного кодекса Республики Казахстан. </w:t>
      </w:r>
      <w:r>
        <w:br/>
      </w:r>
      <w:r>
        <w:rPr>
          <w:rFonts w:ascii="Times New Roman"/>
          <w:b w:val="false"/>
          <w:i w:val="false"/>
          <w:color w:val="000000"/>
          <w:sz w:val="28"/>
        </w:rPr>
        <w:t xml:space="preserve">
      Изучив имеющиеся материалы, заключение эксперта - доктора юридических наук, заведующего кафедрой уголовного права и процесса Института права Евразийского государственного университета им. Л.Н. Гумилева Балтабаева К.Ж., заслушав докладчика - члена Совета Есенжанова А., выступления Котлова А.Н. и Нугманова Т.Е., Конституционный Совет Республики Казахстан установил: </w:t>
      </w:r>
      <w:r>
        <w:br/>
      </w:r>
      <w:r>
        <w:rPr>
          <w:rFonts w:ascii="Times New Roman"/>
          <w:b w:val="false"/>
          <w:i w:val="false"/>
          <w:color w:val="000000"/>
          <w:sz w:val="28"/>
        </w:rPr>
        <w:t>
      В Конституционный Совет Республики Казахстан поступило представление суда города Балхаша Карагандинской области о признании неконституционным Закона Республики Казахстан </w:t>
      </w:r>
      <w:r>
        <w:rPr>
          <w:rFonts w:ascii="Times New Roman"/>
          <w:b w:val="false"/>
          <w:i w:val="false"/>
          <w:color w:val="000000"/>
          <w:sz w:val="28"/>
        </w:rPr>
        <w:t xml:space="preserve">Z000047_ </w:t>
      </w:r>
      <w:r>
        <w:rPr>
          <w:rFonts w:ascii="Times New Roman"/>
          <w:b w:val="false"/>
          <w:i w:val="false"/>
          <w:color w:val="000000"/>
          <w:sz w:val="28"/>
        </w:rPr>
        <w:t xml:space="preserve">"О внесении изменений и дополнений в некоторые законодательные акты Республики Казахстан по вопросам борьбы с преступностью" от 5 мая 2000 года в части текста: в пункте 1 Закона от слов "Статью 52 изложить в следующей редакции..." до слов "... установленного законодательством Республики Казахстан" и в подпункте 25) пункта 3 Закона от слов "Мелкое хищение чужого имущества..." до слов "...в соответствии с законом". </w:t>
      </w:r>
      <w:r>
        <w:br/>
      </w:r>
      <w:r>
        <w:rPr>
          <w:rFonts w:ascii="Times New Roman"/>
          <w:b w:val="false"/>
          <w:i w:val="false"/>
          <w:color w:val="000000"/>
          <w:sz w:val="28"/>
        </w:rPr>
        <w:t>
      Из представления следует, что в производстве суда города Балхаша Карагандинской области находится уголовное дело по обвинению Калапбергенова М.Т. по пункту "б" части второй статьи 175 </w:t>
      </w:r>
      <w:r>
        <w:rPr>
          <w:rFonts w:ascii="Times New Roman"/>
          <w:b w:val="false"/>
          <w:i w:val="false"/>
          <w:color w:val="000000"/>
          <w:sz w:val="28"/>
        </w:rPr>
        <w:t xml:space="preserve">K970167_ </w:t>
      </w:r>
      <w:r>
        <w:rPr>
          <w:rFonts w:ascii="Times New Roman"/>
          <w:b w:val="false"/>
          <w:i w:val="false"/>
          <w:color w:val="000000"/>
          <w:sz w:val="28"/>
        </w:rPr>
        <w:t>Уголовного кодекса Республики Казахстан, предусматривающей ответственность за кражу. Привлечение Калапбергенова М.Т. к уголовной ответственности осуществлено в соответствии с Законом </w:t>
      </w:r>
      <w:r>
        <w:rPr>
          <w:rFonts w:ascii="Times New Roman"/>
          <w:b w:val="false"/>
          <w:i w:val="false"/>
          <w:color w:val="000000"/>
          <w:sz w:val="28"/>
        </w:rPr>
        <w:t xml:space="preserve">Z000047_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борьбы с преступностью", изменившим прежнюю редакцию статьи 52 </w:t>
      </w:r>
      <w:r>
        <w:rPr>
          <w:rFonts w:ascii="Times New Roman"/>
          <w:b w:val="false"/>
          <w:i w:val="false"/>
          <w:color w:val="000000"/>
          <w:sz w:val="28"/>
        </w:rPr>
        <w:t xml:space="preserve">K841000_ </w:t>
      </w:r>
      <w:r>
        <w:rPr>
          <w:rFonts w:ascii="Times New Roman"/>
          <w:b w:val="false"/>
          <w:i w:val="false"/>
          <w:color w:val="000000"/>
          <w:sz w:val="28"/>
        </w:rPr>
        <w:t xml:space="preserve">Кодекса об административных правонарушениях Казахской ССР (далее - КоАП КазССР) и дополнившим пунктом 5 примечания к статье 175 Уголовного Кодекса Республики Казахстан (далее - УК РК). </w:t>
      </w:r>
      <w:r>
        <w:br/>
      </w:r>
      <w:r>
        <w:rPr>
          <w:rFonts w:ascii="Times New Roman"/>
          <w:b w:val="false"/>
          <w:i w:val="false"/>
          <w:color w:val="000000"/>
          <w:sz w:val="28"/>
        </w:rPr>
        <w:t>
      Поскольку в приведенных нормах Закона речь идет о придании новой редакции статье 52 </w:t>
      </w:r>
      <w:r>
        <w:rPr>
          <w:rFonts w:ascii="Times New Roman"/>
          <w:b w:val="false"/>
          <w:i w:val="false"/>
          <w:color w:val="000000"/>
          <w:sz w:val="28"/>
        </w:rPr>
        <w:t xml:space="preserve">K841000_ </w:t>
      </w:r>
      <w:r>
        <w:rPr>
          <w:rFonts w:ascii="Times New Roman"/>
          <w:b w:val="false"/>
          <w:i w:val="false"/>
          <w:color w:val="000000"/>
          <w:sz w:val="28"/>
        </w:rPr>
        <w:t>КоАП КазССР и дополнении примечаний к статье 175 </w:t>
      </w:r>
      <w:r>
        <w:rPr>
          <w:rFonts w:ascii="Times New Roman"/>
          <w:b w:val="false"/>
          <w:i w:val="false"/>
          <w:color w:val="000000"/>
          <w:sz w:val="28"/>
        </w:rPr>
        <w:t xml:space="preserve">K970167_ </w:t>
      </w:r>
      <w:r>
        <w:rPr>
          <w:rFonts w:ascii="Times New Roman"/>
          <w:b w:val="false"/>
          <w:i w:val="false"/>
          <w:color w:val="000000"/>
          <w:sz w:val="28"/>
        </w:rPr>
        <w:t xml:space="preserve">УК РК новым пунктом 5, необходимо исходить из того, что субъект обращения просит признать неконституционными статью 52 КоАП КазССР и пункт 5 примечаний к статье 175 УК РК. </w:t>
      </w:r>
      <w:r>
        <w:br/>
      </w:r>
      <w:r>
        <w:rPr>
          <w:rFonts w:ascii="Times New Roman"/>
          <w:b w:val="false"/>
          <w:i w:val="false"/>
          <w:color w:val="000000"/>
          <w:sz w:val="28"/>
        </w:rPr>
        <w:t>
      Суд свое представление мотивирует тем, что согласно статье 52 КоАП КазССР и пункту 5 примечаний к статье 175 УК РК, при стоимости похищенного имущества, не превышающего десятикратного размера месячного расчетного показателя, установленного законодательством Республики, в зависимости от принадлежности имущества в одних случаях наступает административная ответственность, в других случаях - уголовная. По мнению суда, такое законодательное решение вопроса об ответственности за хищение ущемляет закрепленные </w:t>
      </w:r>
      <w:r>
        <w:rPr>
          <w:rFonts w:ascii="Times New Roman"/>
          <w:b w:val="false"/>
          <w:i w:val="false"/>
          <w:color w:val="000000"/>
          <w:sz w:val="28"/>
        </w:rPr>
        <w:t xml:space="preserve">K951000_ </w:t>
      </w:r>
      <w:r>
        <w:rPr>
          <w:rFonts w:ascii="Times New Roman"/>
          <w:b w:val="false"/>
          <w:i w:val="false"/>
          <w:color w:val="000000"/>
          <w:sz w:val="28"/>
        </w:rPr>
        <w:t>Конституцией Республики Казахстан права и свободы человека и гражданина и противоречит пункту 1 статьи 6, пункту 2 статьи 14 Конституции. В связи с изложенным, суд производство по делу приостановил и обратился в Конституционный Совет с просьбой признать неконституционными статью 52 </w:t>
      </w:r>
      <w:r>
        <w:rPr>
          <w:rFonts w:ascii="Times New Roman"/>
          <w:b w:val="false"/>
          <w:i w:val="false"/>
          <w:color w:val="000000"/>
          <w:sz w:val="28"/>
        </w:rPr>
        <w:t xml:space="preserve">K841000_ </w:t>
      </w:r>
      <w:r>
        <w:rPr>
          <w:rFonts w:ascii="Times New Roman"/>
          <w:b w:val="false"/>
          <w:i w:val="false"/>
          <w:color w:val="000000"/>
          <w:sz w:val="28"/>
        </w:rPr>
        <w:t>КоАП КазССР и пункт 5 примечаний к статье 175 </w:t>
      </w:r>
      <w:r>
        <w:rPr>
          <w:rFonts w:ascii="Times New Roman"/>
          <w:b w:val="false"/>
          <w:i w:val="false"/>
          <w:color w:val="000000"/>
          <w:sz w:val="28"/>
        </w:rPr>
        <w:t xml:space="preserve">К970167_ </w:t>
      </w:r>
      <w:r>
        <w:rPr>
          <w:rFonts w:ascii="Times New Roman"/>
          <w:b w:val="false"/>
          <w:i w:val="false"/>
          <w:color w:val="000000"/>
          <w:sz w:val="28"/>
        </w:rPr>
        <w:t xml:space="preserve">УК РК. </w:t>
      </w:r>
      <w:r>
        <w:br/>
      </w:r>
      <w:r>
        <w:rPr>
          <w:rFonts w:ascii="Times New Roman"/>
          <w:b w:val="false"/>
          <w:i w:val="false"/>
          <w:color w:val="000000"/>
          <w:sz w:val="28"/>
        </w:rPr>
        <w:t xml:space="preserve">
      При рассмотрении представления суда города Балхаша Конституционный Совет Республики Казахстан исходит из следующего. </w:t>
      </w:r>
      <w:r>
        <w:br/>
      </w:r>
      <w:r>
        <w:rPr>
          <w:rFonts w:ascii="Times New Roman"/>
          <w:b w:val="false"/>
          <w:i w:val="false"/>
          <w:color w:val="000000"/>
          <w:sz w:val="28"/>
        </w:rPr>
        <w:t xml:space="preserve">
      Из статьи 52 КоАП КазССР и пункта 5 примечаний к статье 175 УК РК вытекает, что административная ответственность за мелкое хищение имущества, принадлежащего на праве собственности организации или находящегося в ее ведении, наступает при условии, что стоимость похищенного имущества не превышает десятикратного размера месячного расчетного показателя, установленного законодательством Республики Казахстан на момент совершения деяния, а за кражу имущества, принадлежащего гражданам, наступает уголовная ответственность независимо от стоимости похищенного. </w:t>
      </w:r>
      <w:r>
        <w:br/>
      </w:r>
      <w:r>
        <w:rPr>
          <w:rFonts w:ascii="Times New Roman"/>
          <w:b w:val="false"/>
          <w:i w:val="false"/>
          <w:color w:val="000000"/>
          <w:sz w:val="28"/>
        </w:rPr>
        <w:t>
      По мнению суда, приведенные выше нормы противоречат пункту 1 статьи 6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согласно которому в Республике Казахстан признаются и равным образом защищаются государственная и частная собственность. В обоснование их неконституционности суд приводит такие доводы: права и свободы человека, в том числе право собственности граждан, не могут быть признаны приоритетными по отношению к правам государства и юридических лиц; граждане, по смыслу и в соответствии с пунктом 2 статьи 14 Конституции, не могут подвергаться дискриминации при разрешении вопроса об их ответственности за совершение одинаковых противоправных действий против чужой собственности по мотивам ее принадлежности. </w:t>
      </w:r>
      <w:r>
        <w:br/>
      </w:r>
      <w:r>
        <w:rPr>
          <w:rFonts w:ascii="Times New Roman"/>
          <w:b w:val="false"/>
          <w:i w:val="false"/>
          <w:color w:val="000000"/>
          <w:sz w:val="28"/>
        </w:rPr>
        <w:t>
      Однако из пункта 1 статьи 6 Конституции не следует, что государство гарантирует равную защиту собственности путем установления одинаковой ответственности за совершение одинаковых противоправных действий против чужой собственности. Согласно же пункту 2 статьи 6 Конституции объем и пределы осуществления собственниками своих прав, гарантия их защиты определяются законом. В соответствии с подпунктом 1) пункта 3 статьи 61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законодатель вправе издавать законы, касающиеся ответственности физических лиц, исходя из общественной опасности правонарушений, реального вреда для охраняемых правом общественных отношений. Нормы законодательства Республики Казахстан, обеспечивая равную защиту права собственности, как организации, так и граждан, устанавливают различные меры ответственности за одинаковые правонарушения, учитывая значимость похищенного имущества для собственника. </w:t>
      </w:r>
      <w:r>
        <w:br/>
      </w:r>
      <w:r>
        <w:rPr>
          <w:rFonts w:ascii="Times New Roman"/>
          <w:b w:val="false"/>
          <w:i w:val="false"/>
          <w:color w:val="000000"/>
          <w:sz w:val="28"/>
        </w:rPr>
        <w:t xml:space="preserve">
      В рассматриваемом случае, законодатель установил за противоправные деяния, направленные против собственности физических лиц, более строгий вид ответственности - уголовную, что является дополнительной гарантией защиты права собственности человека и гражданина. Следует также учитывать, что рассматриваемые нормы дифференцируют ответственность не по формам собственности (государственная или частная), а по собственникам (граждане или организации). Организации могут создаваться как на базе государственной, так и частной собственности. Следовательно, законодатель не нарушил конституционный принцип равной защиты государственной и частной собственности. </w:t>
      </w:r>
      <w:r>
        <w:br/>
      </w:r>
      <w:r>
        <w:rPr>
          <w:rFonts w:ascii="Times New Roman"/>
          <w:b w:val="false"/>
          <w:i w:val="false"/>
          <w:color w:val="000000"/>
          <w:sz w:val="28"/>
        </w:rPr>
        <w:t>
      Конституционный принцип, заложенный в пункте 1 статьи 6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"признаются и равным образом защищаются государственная и частная собственность", применительно к данному обращению следует понимать так, что их правовая защита является обязательной. Законом могут быть установлены различные меры ответственности за посягательства на чужое имущество. </w:t>
      </w:r>
      <w:r>
        <w:br/>
      </w:r>
      <w:r>
        <w:rPr>
          <w:rFonts w:ascii="Times New Roman"/>
          <w:b w:val="false"/>
          <w:i w:val="false"/>
          <w:color w:val="000000"/>
          <w:sz w:val="28"/>
        </w:rPr>
        <w:t>
      Таким образом, установление статьей 52 </w:t>
      </w:r>
      <w:r>
        <w:rPr>
          <w:rFonts w:ascii="Times New Roman"/>
          <w:b w:val="false"/>
          <w:i w:val="false"/>
          <w:color w:val="000000"/>
          <w:sz w:val="28"/>
        </w:rPr>
        <w:t xml:space="preserve">K841000_ </w:t>
      </w:r>
      <w:r>
        <w:rPr>
          <w:rFonts w:ascii="Times New Roman"/>
          <w:b w:val="false"/>
          <w:i w:val="false"/>
          <w:color w:val="000000"/>
          <w:sz w:val="28"/>
        </w:rPr>
        <w:t>КоАП КазССР и пунктом 5 примечаний к статье 175 </w:t>
      </w:r>
      <w:r>
        <w:rPr>
          <w:rFonts w:ascii="Times New Roman"/>
          <w:b w:val="false"/>
          <w:i w:val="false"/>
          <w:color w:val="000000"/>
          <w:sz w:val="28"/>
        </w:rPr>
        <w:t xml:space="preserve">K970167_ </w:t>
      </w:r>
      <w:r>
        <w:rPr>
          <w:rFonts w:ascii="Times New Roman"/>
          <w:b w:val="false"/>
          <w:i w:val="false"/>
          <w:color w:val="000000"/>
          <w:sz w:val="28"/>
        </w:rPr>
        <w:t xml:space="preserve">УК РК за мелкое хищение имущества организации стоимостью, не превышающей десятикратного размера месячного расчетного показателя, административной ответственности, а за хищение имущества гражданина, независимо от размера похищенного, уголовной ответственности не является ущемлением прав и свобод человека и гражданина, закрепленных Конституцией Республики Казахстан. </w:t>
      </w:r>
      <w:r>
        <w:br/>
      </w:r>
      <w:r>
        <w:rPr>
          <w:rFonts w:ascii="Times New Roman"/>
          <w:b w:val="false"/>
          <w:i w:val="false"/>
          <w:color w:val="000000"/>
          <w:sz w:val="28"/>
        </w:rPr>
        <w:t>
      Доводы суда о том, что граждане, по смыслу и в соответствии с пунктом 2 статьи 14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не могут подвергаться дискриминации при разрешении вопроса об их ответственности за совершение одинаковых противоправных действий против чужой собственности по мотивам ее принадлежности не являются убедительными. Суд города Балхаша в своем представлении не указал каким образом и какие именно конституционные права и свободы граждан, совершивших кражу чужого имущества, ущемляют оспариваемые нормы закона и в чем проявляется дискриминация, на которую суд ссылается. Вместо этого суд пишет о нарушении рассматриваемыми нормами конституционного принципа равной защиты форм собственности, об установлении ими приоритета защиты частной собственности граждан перед собственностью организаций. </w:t>
      </w:r>
      <w:r>
        <w:br/>
      </w:r>
      <w:r>
        <w:rPr>
          <w:rFonts w:ascii="Times New Roman"/>
          <w:b w:val="false"/>
          <w:i w:val="false"/>
          <w:color w:val="000000"/>
          <w:sz w:val="28"/>
        </w:rPr>
        <w:t>
      На основании изложенного и руководствуясь пунктом 2 статьи 72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статьями 33, 37, 38 и 41 Указа Президента Республики Казахстан, имеющего силу Конституционного закона, </w:t>
      </w:r>
      <w:r>
        <w:rPr>
          <w:rFonts w:ascii="Times New Roman"/>
          <w:b w:val="false"/>
          <w:i w:val="false"/>
          <w:color w:val="000000"/>
          <w:sz w:val="28"/>
        </w:rPr>
        <w:t xml:space="preserve">U952737_ </w:t>
      </w:r>
      <w:r>
        <w:rPr>
          <w:rFonts w:ascii="Times New Roman"/>
          <w:b w:val="false"/>
          <w:i w:val="false"/>
          <w:color w:val="000000"/>
          <w:sz w:val="28"/>
        </w:rPr>
        <w:t xml:space="preserve">"О Конституционном Совете Республики Казахстан", Конституционный Совет постановляет: </w:t>
      </w:r>
      <w:r>
        <w:br/>
      </w:r>
      <w:r>
        <w:rPr>
          <w:rFonts w:ascii="Times New Roman"/>
          <w:b w:val="false"/>
          <w:i w:val="false"/>
          <w:color w:val="000000"/>
          <w:sz w:val="28"/>
        </w:rPr>
        <w:t>
      1. Признать статью 52 </w:t>
      </w:r>
      <w:r>
        <w:rPr>
          <w:rFonts w:ascii="Times New Roman"/>
          <w:b w:val="false"/>
          <w:i w:val="false"/>
          <w:color w:val="000000"/>
          <w:sz w:val="28"/>
        </w:rPr>
        <w:t xml:space="preserve">K841000_ </w:t>
      </w:r>
      <w:r>
        <w:rPr>
          <w:rFonts w:ascii="Times New Roman"/>
          <w:b w:val="false"/>
          <w:i w:val="false"/>
          <w:color w:val="000000"/>
          <w:sz w:val="28"/>
        </w:rPr>
        <w:t>Кодекса Казахской ССР об административных правонарушениях и пункт 5 примечаний к статье 175 </w:t>
      </w:r>
      <w:r>
        <w:rPr>
          <w:rFonts w:ascii="Times New Roman"/>
          <w:b w:val="false"/>
          <w:i w:val="false"/>
          <w:color w:val="000000"/>
          <w:sz w:val="28"/>
        </w:rPr>
        <w:t xml:space="preserve">K970167_ </w:t>
      </w:r>
      <w:r>
        <w:rPr>
          <w:rFonts w:ascii="Times New Roman"/>
          <w:b w:val="false"/>
          <w:i w:val="false"/>
          <w:color w:val="000000"/>
          <w:sz w:val="28"/>
        </w:rPr>
        <w:t>Уголовного кодекса Республики Казахстан соответствующими </w:t>
      </w:r>
      <w:r>
        <w:rPr>
          <w:rFonts w:ascii="Times New Roman"/>
          <w:b w:val="false"/>
          <w:i w:val="false"/>
          <w:color w:val="000000"/>
          <w:sz w:val="28"/>
        </w:rPr>
        <w:t xml:space="preserve">К951000_ </w:t>
      </w:r>
      <w:r>
        <w:rPr>
          <w:rFonts w:ascii="Times New Roman"/>
          <w:b w:val="false"/>
          <w:i w:val="false"/>
          <w:color w:val="000000"/>
          <w:sz w:val="28"/>
        </w:rPr>
        <w:t xml:space="preserve">Конституции Республики Казахстан. </w:t>
      </w:r>
      <w:r>
        <w:br/>
      </w:r>
      <w:r>
        <w:rPr>
          <w:rFonts w:ascii="Times New Roman"/>
          <w:b w:val="false"/>
          <w:i w:val="false"/>
          <w:color w:val="000000"/>
          <w:sz w:val="28"/>
        </w:rPr>
        <w:t xml:space="preserve">
      2. На основании пункта 3 статьи 74 Конституции Республики Казахстан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постановление вступает в силу со дня его принятия, обжалованию не </w:t>
      </w:r>
    </w:p>
    <w:p>
      <w:pPr>
        <w:spacing w:after="0"/>
        <w:ind w:left="0"/>
        <w:jc w:val="both"/>
      </w:pPr>
      <w:r>
        <w:rPr>
          <w:rFonts w:ascii="Times New Roman"/>
          <w:b w:val="false"/>
          <w:i w:val="false"/>
          <w:color w:val="000000"/>
          <w:sz w:val="28"/>
        </w:rPr>
        <w:t xml:space="preserve">подлежит, является общеобязательным на всей территории Республики и </w:t>
      </w:r>
    </w:p>
    <w:p>
      <w:pPr>
        <w:spacing w:after="0"/>
        <w:ind w:left="0"/>
        <w:jc w:val="both"/>
      </w:pPr>
      <w:r>
        <w:rPr>
          <w:rFonts w:ascii="Times New Roman"/>
          <w:b w:val="false"/>
          <w:i w:val="false"/>
          <w:color w:val="000000"/>
          <w:sz w:val="28"/>
        </w:rPr>
        <w:t xml:space="preserve">окончательным с учетом случая, предусмотренного пунктом 4 статьи 73 </w:t>
      </w:r>
    </w:p>
    <w:p>
      <w:pPr>
        <w:spacing w:after="0"/>
        <w:ind w:left="0"/>
        <w:jc w:val="both"/>
      </w:pPr>
      <w:r>
        <w:rPr>
          <w:rFonts w:ascii="Times New Roman"/>
          <w:b w:val="false"/>
          <w:i w:val="false"/>
          <w:color w:val="000000"/>
          <w:sz w:val="28"/>
        </w:rPr>
        <w:t xml:space="preserve">Конституции Республики Казахстан. </w:t>
      </w:r>
    </w:p>
    <w:p>
      <w:pPr>
        <w:spacing w:after="0"/>
        <w:ind w:left="0"/>
        <w:jc w:val="both"/>
      </w:pPr>
      <w:r>
        <w:rPr>
          <w:rFonts w:ascii="Times New Roman"/>
          <w:b w:val="false"/>
          <w:i w:val="false"/>
          <w:color w:val="000000"/>
          <w:sz w:val="28"/>
        </w:rPr>
        <w:t xml:space="preserve">     3. Опубликовать настоящее постановление на казахском и русском языках </w:t>
      </w:r>
    </w:p>
    <w:p>
      <w:pPr>
        <w:spacing w:after="0"/>
        <w:ind w:left="0"/>
        <w:jc w:val="both"/>
      </w:pPr>
      <w:r>
        <w:rPr>
          <w:rFonts w:ascii="Times New Roman"/>
          <w:b w:val="false"/>
          <w:i w:val="false"/>
          <w:color w:val="000000"/>
          <w:sz w:val="28"/>
        </w:rPr>
        <w:t>в официальных республиканских печатных изданиях.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И.о. Председатель</w:t>
      </w:r>
    </w:p>
    <w:p>
      <w:pPr>
        <w:spacing w:after="0"/>
        <w:ind w:left="0"/>
        <w:jc w:val="both"/>
      </w:pPr>
      <w:r>
        <w:rPr>
          <w:rFonts w:ascii="Times New Roman"/>
          <w:b w:val="false"/>
          <w:i w:val="false"/>
          <w:color w:val="000000"/>
          <w:sz w:val="28"/>
        </w:rPr>
        <w:t>          Конституционного Совета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