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e78" w14:textId="92cf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Примерного графика работы членов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ноября 1999 года N 157-р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Примерный график работы членов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Премьер-Министра, министерствам и агентствам Республики Казахстан при планировании своей работы руководствоваться указанным Примерным графиком работы членов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распоряжение Премьер-министра Республики Казахстан от 4 марта 1998 года N 49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R980049_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15 октября 1999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13 ноября 1999 года N 157-р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Примерный график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работы членов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Каждая третья                - День акима - прием акимов регионов и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неделя месяца:                 с ним по решению региональных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Понедельник                  - День министра - прием Руководством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 руководителей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Вторник                      - День Правительства - проведение заседаний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Правительства, совещаний у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Среда                        - День совещаний - проведение совещаний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заместителей Премьер-Министра 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Канцелярии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Каждая первая и четвертая среда месяца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прием послов, аккредитованных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Прием граждан в общественной приемной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Канцелярии Премьер-Министра (по графику)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Четверг                      - День коллегий - проведение заседаний коллегий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совещаний в центральных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Пятница                      - День приема -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Каждая первая пятница месяца - прием депутатов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Парламента.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Каждая вторая и четвертая пятница месяца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проведение в Правительстве селекторных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совещаний с регионами.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Каждая третья пятница месяца - прием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Правительства руководителей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компаний и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Суббота                      - День контроля - работа с контрольными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документами. Учеба кадров. Проведение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рабочих совещаний в Канцелярии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