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a2b7" w14:textId="7bea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реализации условий Меморандума о взаимопонимании от 17 июня 1999 года "Об урегулировании споров с Корпорацией AES"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1999 года N 155-р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 условий Меморандума о взаимопонимании от 17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года "Об урегулировании споров с Корпорацией АЕS":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 Рустемович       - вице-Министр финансов 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Комитета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 Дулат Оразбекович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Тлеубердин Алтай Аблаевич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по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монополий,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        - первый вице-Министр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Ваисов Мерей Курманович          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 Кайрат Айтмухамбетович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Швайченко Юрий Петрович           -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 Ураз Алиевич            - президент ОАО "KEGOC"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до 1 декабря 1999 года представить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проекты Мирового соглашения с Корпорацией AES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взаимопонимании и проекты договоров, предусмотренных Меморандумом.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выполнением данного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