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370" w14:textId="abc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хоккея с шайбой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1999 года N 119-р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 республике хоккея с шайбой: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Акмолинской, Восточно-Казахстанской, Костанайской, Карагандинской, Павлодарской, Северо-Казахстанской областей, городов Астаны, Алматы обеспечить создание в течение 1999-2000 годов хоккейных команд и их участие в чемпионате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городов Алматы, Караганды изыскать средства на восстановление искусственных ледовых полей в существующих дворцах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обеспечить функционирование специализированных детских спортивных хоккейных школ, отделений хоккея в детско-юношеских спортивных школах и школах высшего спортивного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спорта и физической культуры Министерства здравоохранения,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спорта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ежегодно проводить чемпионат Республики Казахстан по хоккею с шайбой;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начиная с 1999 года проводить в республике соревнования среди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подростков по хоккею с шайбой на приз клуба "Жулдызша".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