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e7bf" w14:textId="4d2e7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вопросов для рассмотрения на заседаниях Правительства Республики Казахстан во II квартале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апреля 1999 года № 44-р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перечень вопросов для рассмотрения на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заседаниях Правительства Республики Казахстан во II квартале 1999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Центральным исполнительным органам обеспечить своевременную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подготовку и внесение материалов для рассмотрения на заседаниях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Утвержден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распоряжением Премьер-Министра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от 7 апреля 1999 года № 44-р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Дата     !    Наименование вопроса    ! Ответственные за !  Докладчики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            !    подготовку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!                            !    материала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 апреля    О Концепции развития единой   Министерство     Буркитбаев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информационной инфраструк-    транспорта,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туры Республики Казахстан     коммуникаций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апреля   Об итогах социально-эконо-    Агентство по     Солодченко Р.В.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мического развития            экономическому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 и ходе   планированию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выполнения Плана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 реализации Программы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действий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 в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квартале 1998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 апреля   Об итогах исполнения          Министерство     Ертлесова Ж.Д.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республиканского бюджета  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I квартале 1999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мая      О проблеме задолженностей     Министерство     Токаев К.К.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Правительства Казахстана      иностранных дел, Ертлесова Ж.Д.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хозяйствующих субъектов     Министерство     Мухамеджанов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страны иностранным фирмам     финансов,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компаниям       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 мая      О негативном влиянии          Агентство по     Сайденов А.Г.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кризисных явлений мировой     инвестициям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экономики на инвестиционную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политику горнодобывающих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предприятий в минерально-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сырьевом комплексе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 мая      О дополнительных мерах        Министерство      Коржова Н.А.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государственной поддержки    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инвалидов                     социальной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июня      О состоянии международных     Комитет по охране Бузубаев Т.И.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пунктов пропуска через       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государственную границу       границы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мерах по приведению их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соответствие с международными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стандартами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 июня      О государственной поддержке   Министерство      Кушербаев К.Е.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отечественных производителей  здравоохранения,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фармацевтической и            образования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медицинской продукции        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22 июня     О ходе реализации проекта     Министерство      Буркитбаев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реконструкции Актауского      транспорта,       Ертлесова Ж.Д.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морского торгового порта     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и использовании займа         и туризма,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Европейского Банка            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Реконструкции и Развития и   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программе дальнейшего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развития порта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Кушенова Д.С.) 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