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b475" w14:textId="422b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тендерной комиссии по проекту реконструкции международного аэропорта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марта 1999 года № 31-р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реализации проекта строительства международного аэропорта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городе Астане, финансируемого за счет средств займа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зарубежного экономического сотрудничества Японии (ОЕСF), утверждения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технического задания, а также отбора генерального подрядчика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строительству и консультанта по проектированию и контролю за ходом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строительства: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Образовать тендерную комиссию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Мырзахметов                - 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Аблай Исабекович             Республики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Мамин                      - вице-Министр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Аскар Узакбаевич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Капаров                    - генеральный директор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Серик Абдыбаевич             государственного предприятия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"Международный аэропорт Астана",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заместитель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Алтынбеков                 - заместитель директора дирекции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Тауке Анесович               строящегося предприятия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государственного предприятия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"Международный аэропорт Астана",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секретарь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Саудабаев                  - директор Департамента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Даулет Советович             регулирования Министерства транспорта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Кульназаров                - генеральный директор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Сергей Дабусович             государственного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"Казаэронавигация"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Раисов                     - директор Республиканского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Амангельды Раисович          государственного предприятия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"Казаэропроект"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Бектасов                   - президент открытого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Абен Агыбаевич               "Казахтелеком"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Мизанбаев                  - заместитель начальника департамента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Усер Елеусизович             Комитета национальной безопасности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Толканчинов                - вице-Министр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Ануар Курманбаевич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Садвакасова                - Председатель Комитета гражданской авиации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Эльдана Макиновна            Министерства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Дунаев                     - вице-Министр финансов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Арман Галиаскарович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Абдреев                   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Батырбек Сейтенович          межотраслевой политики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экономики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Сабилаева                  - исполняющая обязанности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Венера Алимжановна           отдела методологии Управления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методологии и правового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государственных закупок Комитета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по государственным закупкам Министерства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Сноска. Пункт 1 - в редакции распоряжения Премьер-Министра РК от 14 декабря 2000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137 </w:t>
      </w:r>
      <w:r>
        <w:rPr>
          <w:rFonts w:ascii="Times New Roman"/>
          <w:b w:val="false"/>
          <w:i w:val="false"/>
          <w:color w:val="000000"/>
          <w:sz w:val="28"/>
        </w:rPr>
        <w:t>. Внесены изменения - от 3 сентября 2001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72 </w:t>
      </w:r>
      <w:r>
        <w:rPr>
          <w:rFonts w:ascii="Times New Roman"/>
          <w:b w:val="false"/>
          <w:i w:val="false"/>
          <w:color w:val="000000"/>
          <w:sz w:val="28"/>
        </w:rPr>
        <w:t>; от 5 ноября 2001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87-p </w:t>
      </w:r>
      <w:r>
        <w:rPr>
          <w:rFonts w:ascii="Times New Roman"/>
          <w:b w:val="false"/>
          <w:i w:val="false"/>
          <w:color w:val="000000"/>
          <w:sz w:val="28"/>
        </w:rPr>
        <w:t>; от 12 декабря 2001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96-p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Тендерной комиссии в установленном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рассмотреть и утвердить техническое задание для консультанта;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осуществить отбор консультанта по проектированию и контролю за ходом строительства;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провести международный тендер по выбору генерального подрядчика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строительства объекта в строгом соответствии с условиями займа ОЕСF. 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транспорта, коммуникаций и туризма Республики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информировать о результатах проведения тендера.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транспорта, коммуникаций и туризма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Э.Жакупова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