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af2c" w14:textId="97d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в Правительстве Республики Казахстан инвестиционных и производственных программ отдельных акционерных обществ и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1999 года № 23-р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график рассмотрения в Правительстве Республики Казахстан инвестиционных и производственных программ отдельных акционерных обществ и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Республики Казахстан согласно своей отраслевой направленности, в сфере которой осуществляют деятельность указанные в приложении акционерные общества и государственные предприятия, обеспечить рассылку материалов членам Правительства за три дня до даты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распоряжения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25 февраля 1999 года № 23-р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График рассмотрения в Правительстве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инвестиционных и производственных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отдельных акционерных обществ и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Наименование                         | Дата рассмотрения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|Открытое акционерное общество "Казахтелеком"           |     03.03.99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|Республиканское государственное предприятие            |     05.03.99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|"Казакстан темір жолы"                     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|Акционерное общество "КЕGОС"                           |     09.03.99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|Национальная атомная компания "Казахатомпром"          |     09.03.99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|Акционерное общество закрытого типа "Госпродкорпорация"|     11.03.99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|Закрытое акционерное общество "Эйр Казахстан"          |     15.03.99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|Национальная нефтегазовая компания "Казахойл"          |     17.03.99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|Национальная компания по транспортировке нефти         |     19.03.99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|"КазТрансОйл"                              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|Национальная компания "Шелковый путь Казахстана"       |     23.03.99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|РГП "Аэронавигация"                                    |     25.03.99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|_______________________________________________________|___________________|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Л.Цай)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