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b2f4" w14:textId="635b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14 августа 1998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1998 г. № 158-р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от 14 августа 1998 года № 154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провести в соответствии с действующим законодательством проверку финансовой деятельности, своевременности и полноты уплаты налогов и других обязательных платежей в бюджет с 1 января 1997 года по настоящее время.".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