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5742" w14:textId="4215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интересов государства и упорядочения деятельности отдельных акционерных обществ с контрольным госпакетом акций и РГП "Казахстан теми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1998 г. N 11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нтересов государства и упорядочения деятельности отдельных акционерных обществ с контрольным государственным пакетом акций и Республиканского государственного предприятия "Казахстан темир жол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в отношении Республиканского государственного предприятия "Казахстан темир жолы", Департаменту государственного имущества и приватизации Министерства финансов Республики Казахстан в отношении акционерных обществ "Национальная нефтегазовая компания "Казахойл", "Национальная нефтепроводная компания "КазТрансОйл", "Национальная акционерная компания "Казатомпром", "КЕGОС", "Эйр Казахстан", "Госпродкорпорация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указанными организациями среднесрочных индикативных планов развития (на 3-5 лет), включающих инвестиционные программы, планы заимствования и подходы к установлению тарифной политики (для организаций - естественных монополис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разработанных планов с Министерством финансов Республики Казахстан, Министерством энергетики, индустрии и торговли Республики Казахстан и другими заинтересованны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гласованных планов в Правительство Республики Казахстан для одобрения в срок до 10 июл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одобрен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