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c9b6" w14:textId="099c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проектировании и строительстве здания Бизнес-центра в г. Акмоле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марта 1998 г. N 53-р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Закрытому акционерному обществу "Национальная нефтегазовая компания "Казахойл"":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выступить заказчиком по проектированию и строительству в городе Акмоле здания Бизнес - Центра высотой не ниже 40 этажей;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источники финансирования проектирования и строительства здания Бизнес - Центра с широким привлечением отечественных и иностранных инвесторов к участию в финансировании с учетом максимального удовлетворения их интересов в площадях после завершения строительства здания Бизнес - Центра. При необходимости внести предложения в Правительство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подрядчика по проектированию и строительству в городе Акмоле здания Бизнес - Центра определить на основе конкурса в месячный срок с привлечением известных отечественных и иностранных юридических лиц в сфере градостроительства и архитектуры, с последующим заключением соответствующих контрактов. Основными критериями при подведении итогов конкурса определить: стоимость проекта, строительства, сроки сооружения и архитектурно - планировочные 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включить в состав конкурсной комиссии по определению победителя по проектированию и строительству здания Бизнес - Центра представителя акима города Акмолы.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города Акмолы: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десятидневный срок произвести отвод земельного участка под строительство здания Бизнес - Центра с выдачей закрытому акционерному обществу "Национальная нефтегазовая компания "Казахойл"" государственного акта на право постоянного землепользования;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меры по долевому участию в финансировании работ по строительству инженерных 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выдать технические условия по обеспечению здания Бизнес - Центра инженерными коммуникациями (электроэнергия, вода, канализация, связь и другие).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Закрытому акционерному обществу "Национальная нефтегазовая компания "Казахойл"" заключить контракты с инвесторами, участвующими в софинансировании и строительстве здания Бизнес - Центра в городе Акмоле.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Государственному комитету Республики Казахстан по инвестициям заключить в установленном законом порядке инвестиционные контракты с инвесторами, участвующими в финансировании и строительстве здания Бизнес - Центра в городе Акмоле, предусматривающие предоставление предусмотренных законодательством льгот.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