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25317" w14:textId="c1253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распоряжение Премьер-Министра Республики Казахстан от 4 декабря 1997 г. N 366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декабря 1997 года N 372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распоряжение Премьер-Министра Республики Казахстан от 4 декабря 1997 г. N 366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первый и второй пункта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В целях финансирования затрат по ликвидации последствий стихийных бедствий выделить из резервного фонда Правительства Республики Казахстан для финансирования чрезвычайных ситуаций и мероприятий, включая ликвидацию чрезвычайных ситуаций природного и техногенного характера, 65 (шестьдесят пять) млн.тенге,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акиму Алматинской области 32 (тридцать два) млн. тенге, из них: 21,9 млн. (двадцать один миллион девятьсот тысяч) тенге по ликвидации последствий селевых потоков на реке Талгар и ликвидации последствий паводка на реке Бесагаш и 10,1 млн. (десять миллионов сто тысяч) тенге по тушению пожаров";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Для финансирования мероприятий по завершению подготовки к осенне-зимнему периоду и ремонтных работ выделить акиму Алматинской области для города Талдыкоргана 60 (шестьдесят) млн. тенге из резервного фонда Правительства Республики Казахстан для финансирования мероприятий по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ликвидации чрезвычайных ситуаций";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2 считать пунктом 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